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1FF" w:rsidRPr="00775588" w:rsidRDefault="001A313B" w:rsidP="002B61A2">
      <w:pPr>
        <w:widowControl/>
        <w:adjustRightInd w:val="0"/>
        <w:snapToGrid w:val="0"/>
        <w:spacing w:line="360" w:lineRule="auto"/>
        <w:jc w:val="center"/>
        <w:rPr>
          <w:rFonts w:ascii="微软雅黑" w:eastAsia="微软雅黑" w:hAnsi="微软雅黑"/>
          <w:sz w:val="40"/>
          <w:szCs w:val="40"/>
        </w:rPr>
      </w:pPr>
      <w:r w:rsidRPr="00775588">
        <w:rPr>
          <w:rFonts w:ascii="微软雅黑" w:eastAsia="微软雅黑" w:hAnsi="微软雅黑" w:hint="eastAsia"/>
          <w:sz w:val="40"/>
          <w:szCs w:val="40"/>
        </w:rPr>
        <w:t>思纳</w:t>
      </w:r>
      <w:r w:rsidR="002A205F" w:rsidRPr="00775588">
        <w:rPr>
          <w:rFonts w:ascii="微软雅黑" w:eastAsia="微软雅黑" w:hAnsi="微软雅黑" w:hint="eastAsia"/>
          <w:vanish/>
          <w:sz w:val="40"/>
          <w:szCs w:val="40"/>
        </w:rPr>
        <w:t>思纳旅</w:t>
      </w:r>
      <w:r w:rsidR="002A205F" w:rsidRPr="00775588">
        <w:rPr>
          <w:rFonts w:ascii="微软雅黑" w:eastAsia="微软雅黑" w:hAnsi="微软雅黑" w:hint="eastAsia"/>
          <w:sz w:val="40"/>
          <w:szCs w:val="40"/>
        </w:rPr>
        <w:t>旅游中心</w:t>
      </w:r>
      <w:r w:rsidR="003E41FF" w:rsidRPr="00775588">
        <w:rPr>
          <w:rFonts w:ascii="微软雅黑" w:eastAsia="微软雅黑" w:hAnsi="微软雅黑" w:hint="eastAsia"/>
          <w:sz w:val="40"/>
          <w:szCs w:val="40"/>
        </w:rPr>
        <w:t>一周简报（</w:t>
      </w:r>
      <w:r w:rsidR="0018163B" w:rsidRPr="00775588">
        <w:rPr>
          <w:rFonts w:ascii="微软雅黑" w:eastAsia="微软雅黑" w:hAnsi="微软雅黑" w:hint="eastAsia"/>
          <w:sz w:val="40"/>
          <w:szCs w:val="40"/>
        </w:rPr>
        <w:t>10</w:t>
      </w:r>
      <w:r w:rsidR="00604D47">
        <w:rPr>
          <w:rFonts w:ascii="微软雅黑" w:eastAsia="微软雅黑" w:hAnsi="微软雅黑" w:hint="eastAsia"/>
          <w:sz w:val="40"/>
          <w:szCs w:val="40"/>
        </w:rPr>
        <w:t>12</w:t>
      </w:r>
      <w:r w:rsidR="003E41FF" w:rsidRPr="00775588">
        <w:rPr>
          <w:rFonts w:ascii="微软雅黑" w:eastAsia="微软雅黑" w:hAnsi="微软雅黑" w:hint="eastAsia"/>
          <w:sz w:val="40"/>
          <w:szCs w:val="40"/>
        </w:rPr>
        <w:t>-</w:t>
      </w:r>
      <w:r w:rsidR="0018163B" w:rsidRPr="00775588">
        <w:rPr>
          <w:rFonts w:ascii="微软雅黑" w:eastAsia="微软雅黑" w:hAnsi="微软雅黑" w:hint="eastAsia"/>
          <w:sz w:val="40"/>
          <w:szCs w:val="40"/>
        </w:rPr>
        <w:t>10</w:t>
      </w:r>
      <w:r w:rsidR="00604D47">
        <w:rPr>
          <w:rFonts w:ascii="微软雅黑" w:eastAsia="微软雅黑" w:hAnsi="微软雅黑" w:hint="eastAsia"/>
          <w:sz w:val="40"/>
          <w:szCs w:val="40"/>
        </w:rPr>
        <w:t>18</w:t>
      </w:r>
      <w:r w:rsidR="003E41FF" w:rsidRPr="00775588">
        <w:rPr>
          <w:rFonts w:ascii="微软雅黑" w:eastAsia="微软雅黑" w:hAnsi="微软雅黑" w:hint="eastAsia"/>
          <w:sz w:val="40"/>
          <w:szCs w:val="40"/>
        </w:rPr>
        <w:t>）</w:t>
      </w:r>
    </w:p>
    <w:p w:rsidR="00B6599A" w:rsidRPr="00775588" w:rsidRDefault="003E41FF" w:rsidP="002B61A2">
      <w:pPr>
        <w:adjustRightInd w:val="0"/>
        <w:snapToGrid w:val="0"/>
        <w:spacing w:line="360" w:lineRule="auto"/>
        <w:jc w:val="center"/>
        <w:rPr>
          <w:rFonts w:ascii="微软雅黑" w:eastAsia="微软雅黑" w:hAnsi="微软雅黑"/>
          <w:b/>
          <w:sz w:val="22"/>
          <w:szCs w:val="22"/>
        </w:rPr>
      </w:pPr>
      <w:r w:rsidRPr="00775588">
        <w:rPr>
          <w:rFonts w:ascii="微软雅黑" w:eastAsia="微软雅黑" w:hAnsi="微软雅黑" w:hint="eastAsia"/>
          <w:sz w:val="22"/>
          <w:szCs w:val="22"/>
        </w:rPr>
        <w:t>小编：</w:t>
      </w:r>
      <w:r w:rsidR="000D17FE" w:rsidRPr="00775588">
        <w:rPr>
          <w:rFonts w:ascii="微软雅黑" w:eastAsia="微软雅黑" w:hAnsi="微软雅黑" w:hint="eastAsia"/>
          <w:b/>
          <w:bCs/>
          <w:color w:val="212121"/>
          <w:sz w:val="22"/>
          <w:szCs w:val="22"/>
        </w:rPr>
        <w:t>Tracy</w:t>
      </w:r>
      <w:r w:rsidR="000D17FE" w:rsidRPr="00775588">
        <w:rPr>
          <w:rFonts w:ascii="微软雅黑" w:eastAsia="微软雅黑" w:hAnsi="微软雅黑" w:hint="eastAsia"/>
          <w:sz w:val="22"/>
          <w:szCs w:val="22"/>
        </w:rPr>
        <w:t xml:space="preserve">   </w:t>
      </w:r>
      <w:r w:rsidR="006610A3" w:rsidRPr="00775588">
        <w:rPr>
          <w:rFonts w:ascii="微软雅黑" w:eastAsia="微软雅黑" w:hAnsi="微软雅黑" w:hint="eastAsia"/>
          <w:b/>
          <w:bCs/>
          <w:color w:val="212121"/>
          <w:sz w:val="22"/>
          <w:szCs w:val="22"/>
        </w:rPr>
        <w:t>Joy</w:t>
      </w:r>
      <w:r w:rsidR="00654765" w:rsidRPr="00775588">
        <w:rPr>
          <w:rFonts w:ascii="微软雅黑" w:eastAsia="微软雅黑" w:hAnsi="微软雅黑" w:hint="eastAsia"/>
          <w:b/>
          <w:bCs/>
          <w:color w:val="212121"/>
          <w:sz w:val="22"/>
          <w:szCs w:val="22"/>
        </w:rPr>
        <w:t xml:space="preserve">    </w:t>
      </w:r>
      <w:r w:rsidR="0057049B" w:rsidRPr="00775588">
        <w:rPr>
          <w:rFonts w:ascii="微软雅黑" w:eastAsia="微软雅黑" w:hAnsi="微软雅黑"/>
          <w:b/>
          <w:sz w:val="22"/>
          <w:szCs w:val="22"/>
        </w:rPr>
        <w:t>Vivian</w:t>
      </w:r>
    </w:p>
    <w:p w:rsidR="002558A7" w:rsidRPr="00775588" w:rsidRDefault="002558A7" w:rsidP="001112DA">
      <w:pPr>
        <w:adjustRightInd w:val="0"/>
        <w:snapToGrid w:val="0"/>
        <w:spacing w:line="360" w:lineRule="auto"/>
        <w:ind w:firstLineChars="200" w:firstLine="440"/>
        <w:jc w:val="center"/>
        <w:rPr>
          <w:rFonts w:ascii="微软雅黑" w:eastAsia="微软雅黑" w:hAnsi="微软雅黑"/>
          <w:b/>
          <w:sz w:val="22"/>
          <w:szCs w:val="22"/>
        </w:rPr>
      </w:pPr>
    </w:p>
    <w:p w:rsidR="00401628" w:rsidRDefault="008805D4" w:rsidP="002B61A2">
      <w:pPr>
        <w:pStyle w:val="ac"/>
        <w:adjustRightInd w:val="0"/>
        <w:snapToGrid w:val="0"/>
        <w:spacing w:line="360" w:lineRule="auto"/>
        <w:ind w:firstLine="440"/>
        <w:jc w:val="left"/>
        <w:rPr>
          <w:rFonts w:ascii="微软雅黑" w:eastAsia="微软雅黑" w:hAnsi="微软雅黑" w:cs="Arial"/>
          <w:b/>
          <w:bCs/>
          <w:color w:val="17365D" w:themeColor="text2" w:themeShade="BF"/>
          <w:kern w:val="36"/>
          <w:sz w:val="22"/>
          <w:szCs w:val="22"/>
        </w:rPr>
      </w:pPr>
      <w:r w:rsidRPr="008805D4">
        <w:rPr>
          <w:rFonts w:ascii="微软雅黑" w:eastAsia="微软雅黑" w:hAnsi="微软雅黑" w:cs="Arial" w:hint="eastAsia"/>
          <w:b/>
          <w:bCs/>
          <w:color w:val="17365D" w:themeColor="text2" w:themeShade="BF"/>
          <w:kern w:val="36"/>
          <w:sz w:val="22"/>
          <w:szCs w:val="22"/>
        </w:rPr>
        <w:t>农业部公布2015年中国最美休闲乡村</w:t>
      </w:r>
    </w:p>
    <w:p w:rsidR="00991D7E" w:rsidRDefault="00401628" w:rsidP="000A2E67">
      <w:pPr>
        <w:pStyle w:val="ac"/>
        <w:adjustRightInd w:val="0"/>
        <w:snapToGrid w:val="0"/>
        <w:spacing w:line="360" w:lineRule="auto"/>
        <w:ind w:firstLineChars="0" w:firstLine="0"/>
        <w:jc w:val="left"/>
        <w:rPr>
          <w:rFonts w:ascii="微软雅黑" w:eastAsia="微软雅黑" w:hAnsi="微软雅黑" w:cs="Arial"/>
          <w:bCs/>
          <w:kern w:val="36"/>
          <w:sz w:val="20"/>
          <w:szCs w:val="20"/>
        </w:rPr>
      </w:pPr>
      <w:r>
        <w:rPr>
          <w:noProof/>
        </w:rPr>
        <w:drawing>
          <wp:inline distT="0" distB="0" distL="0" distR="0" wp14:anchorId="00BD96D6" wp14:editId="04504A31">
            <wp:extent cx="5264459" cy="2574524"/>
            <wp:effectExtent l="0" t="0" r="0" b="0"/>
            <wp:docPr id="16" name="图片 16" descr="c:\documents and settings\administrator\application data\360se6\User Data\temp\Img396147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application data\360se6\User Data\temp\Img396147829.jpg"/>
                    <pic:cNvPicPr>
                      <a:picLocks noChangeAspect="1" noChangeArrowheads="1"/>
                    </pic:cNvPicPr>
                  </pic:nvPicPr>
                  <pic:blipFill rotWithShape="1">
                    <a:blip r:embed="rId9">
                      <a:extLst>
                        <a:ext uri="{28A0092B-C50C-407E-A947-70E740481C1C}">
                          <a14:useLocalDpi xmlns:a14="http://schemas.microsoft.com/office/drawing/2010/main" val="0"/>
                        </a:ext>
                      </a:extLst>
                    </a:blip>
                    <a:srcRect b="26424"/>
                    <a:stretch/>
                  </pic:blipFill>
                  <pic:spPr bwMode="auto">
                    <a:xfrm>
                      <a:off x="0" y="0"/>
                      <a:ext cx="5270500" cy="2577478"/>
                    </a:xfrm>
                    <a:prstGeom prst="rect">
                      <a:avLst/>
                    </a:prstGeom>
                    <a:noFill/>
                    <a:ln>
                      <a:noFill/>
                    </a:ln>
                    <a:extLst>
                      <a:ext uri="{53640926-AAD7-44D8-BBD7-CCE9431645EC}">
                        <a14:shadowObscured xmlns:a14="http://schemas.microsoft.com/office/drawing/2010/main"/>
                      </a:ext>
                    </a:extLst>
                  </pic:spPr>
                </pic:pic>
              </a:graphicData>
            </a:graphic>
          </wp:inline>
        </w:drawing>
      </w:r>
    </w:p>
    <w:p w:rsidR="00B95775" w:rsidRPr="00990BC5" w:rsidRDefault="00991D7E" w:rsidP="00B95775">
      <w:pPr>
        <w:pStyle w:val="ac"/>
        <w:adjustRightInd w:val="0"/>
        <w:snapToGrid w:val="0"/>
        <w:spacing w:line="360" w:lineRule="auto"/>
        <w:ind w:firstLine="400"/>
        <w:jc w:val="left"/>
        <w:rPr>
          <w:rFonts w:ascii="微软雅黑" w:eastAsia="微软雅黑" w:hAnsi="微软雅黑" w:cs="Arial"/>
          <w:bCs/>
          <w:kern w:val="36"/>
          <w:sz w:val="20"/>
          <w:szCs w:val="20"/>
        </w:rPr>
      </w:pPr>
      <w:r w:rsidRPr="00990BC5">
        <w:rPr>
          <w:rFonts w:ascii="微软雅黑" w:eastAsia="微软雅黑" w:hAnsi="微软雅黑" w:cs="Arial" w:hint="eastAsia"/>
          <w:bCs/>
          <w:kern w:val="36"/>
          <w:sz w:val="20"/>
          <w:szCs w:val="20"/>
        </w:rPr>
        <w:t>为深入贯彻中央一号文件精神，进一步推进生态文明和美丽中国建设，保护我国传统村落和特色民居，农业部开展了2015</w:t>
      </w:r>
      <w:r w:rsidR="00990BC5" w:rsidRPr="00990BC5">
        <w:rPr>
          <w:rFonts w:ascii="微软雅黑" w:eastAsia="微软雅黑" w:hAnsi="微软雅黑" w:cs="Arial" w:hint="eastAsia"/>
          <w:bCs/>
          <w:kern w:val="36"/>
          <w:sz w:val="20"/>
          <w:szCs w:val="20"/>
        </w:rPr>
        <w:t>年中国最美休闲乡村推介活动，</w:t>
      </w:r>
      <w:r w:rsidR="00B95775" w:rsidRPr="00990BC5">
        <w:rPr>
          <w:rFonts w:ascii="微软雅黑" w:eastAsia="微软雅黑" w:hAnsi="微软雅黑" w:cs="Arial" w:hint="eastAsia"/>
          <w:bCs/>
          <w:kern w:val="36"/>
          <w:sz w:val="20"/>
          <w:szCs w:val="20"/>
        </w:rPr>
        <w:t>经过地方推荐、专家评审和网上公示等程序，推介北京市密云县司马台村</w:t>
      </w:r>
      <w:r w:rsidR="005A3032">
        <w:rPr>
          <w:rFonts w:ascii="微软雅黑" w:eastAsia="微软雅黑" w:hAnsi="微软雅黑" w:cs="Arial" w:hint="eastAsia"/>
          <w:bCs/>
          <w:kern w:val="36"/>
          <w:sz w:val="20"/>
          <w:szCs w:val="20"/>
        </w:rPr>
        <w:t>、</w:t>
      </w:r>
      <w:r w:rsidR="005A3032" w:rsidRPr="005A3032">
        <w:rPr>
          <w:rFonts w:ascii="微软雅黑" w:eastAsia="微软雅黑" w:hAnsi="微软雅黑" w:cs="Arial"/>
          <w:bCs/>
          <w:kern w:val="36"/>
          <w:sz w:val="20"/>
          <w:szCs w:val="20"/>
        </w:rPr>
        <w:t>浙江省德清县</w:t>
      </w:r>
      <w:proofErr w:type="gramStart"/>
      <w:r w:rsidR="005A3032" w:rsidRPr="005A3032">
        <w:rPr>
          <w:rFonts w:ascii="微软雅黑" w:eastAsia="微软雅黑" w:hAnsi="微软雅黑" w:cs="Arial"/>
          <w:bCs/>
          <w:kern w:val="36"/>
          <w:sz w:val="20"/>
          <w:szCs w:val="20"/>
        </w:rPr>
        <w:t>劳</w:t>
      </w:r>
      <w:proofErr w:type="gramEnd"/>
      <w:r w:rsidR="005A3032" w:rsidRPr="005A3032">
        <w:rPr>
          <w:rFonts w:ascii="微软雅黑" w:eastAsia="微软雅黑" w:hAnsi="微软雅黑" w:cs="Arial"/>
          <w:bCs/>
          <w:kern w:val="36"/>
          <w:sz w:val="20"/>
          <w:szCs w:val="20"/>
        </w:rPr>
        <w:t>岭村</w:t>
      </w:r>
      <w:r w:rsidR="00B95775" w:rsidRPr="00990BC5">
        <w:rPr>
          <w:rFonts w:ascii="微软雅黑" w:eastAsia="微软雅黑" w:hAnsi="微软雅黑" w:cs="Arial" w:hint="eastAsia"/>
          <w:bCs/>
          <w:kern w:val="36"/>
          <w:sz w:val="20"/>
          <w:szCs w:val="20"/>
        </w:rPr>
        <w:t>等</w:t>
      </w:r>
      <w:r w:rsidR="00B95775" w:rsidRPr="00B95775">
        <w:rPr>
          <w:rFonts w:ascii="微软雅黑" w:eastAsia="微软雅黑" w:hAnsi="微软雅黑" w:cs="Arial" w:hint="eastAsia"/>
          <w:bCs/>
          <w:kern w:val="36"/>
          <w:sz w:val="20"/>
          <w:szCs w:val="20"/>
        </w:rPr>
        <w:t>120个村为</w:t>
      </w:r>
      <w:r w:rsidR="00B95775" w:rsidRPr="00990BC5">
        <w:rPr>
          <w:rFonts w:ascii="微软雅黑" w:eastAsia="微软雅黑" w:hAnsi="微软雅黑" w:cs="Arial" w:hint="eastAsia"/>
          <w:b/>
          <w:bCs/>
          <w:kern w:val="36"/>
          <w:sz w:val="20"/>
          <w:szCs w:val="20"/>
        </w:rPr>
        <w:t>2015年中国最美休闲乡村</w:t>
      </w:r>
      <w:r w:rsidR="00B95775">
        <w:rPr>
          <w:rFonts w:ascii="微软雅黑" w:eastAsia="微软雅黑" w:hAnsi="微软雅黑" w:cs="Arial" w:hint="eastAsia"/>
          <w:bCs/>
          <w:kern w:val="36"/>
          <w:sz w:val="20"/>
          <w:szCs w:val="20"/>
        </w:rPr>
        <w:t>并</w:t>
      </w:r>
      <w:r w:rsidR="00B95775" w:rsidRPr="00990BC5">
        <w:rPr>
          <w:rFonts w:ascii="微软雅黑" w:eastAsia="微软雅黑" w:hAnsi="微软雅黑" w:cs="Arial" w:hint="eastAsia"/>
          <w:bCs/>
          <w:kern w:val="36"/>
          <w:sz w:val="20"/>
          <w:szCs w:val="20"/>
        </w:rPr>
        <w:t>予以公布。</w:t>
      </w:r>
    </w:p>
    <w:p w:rsidR="005A3032" w:rsidRPr="00990BC5" w:rsidRDefault="005A3032" w:rsidP="005A3032">
      <w:pPr>
        <w:pStyle w:val="ac"/>
        <w:adjustRightInd w:val="0"/>
        <w:snapToGrid w:val="0"/>
        <w:spacing w:line="360" w:lineRule="auto"/>
        <w:ind w:firstLine="400"/>
        <w:jc w:val="left"/>
        <w:rPr>
          <w:rFonts w:ascii="微软雅黑" w:eastAsia="微软雅黑" w:hAnsi="微软雅黑" w:cs="Arial"/>
          <w:bCs/>
          <w:kern w:val="36"/>
          <w:sz w:val="20"/>
          <w:szCs w:val="20"/>
        </w:rPr>
      </w:pPr>
      <w:r w:rsidRPr="005A3032">
        <w:rPr>
          <w:rFonts w:ascii="微软雅黑" w:eastAsia="微软雅黑" w:hAnsi="微软雅黑" w:cs="Arial"/>
          <w:bCs/>
          <w:kern w:val="36"/>
          <w:sz w:val="20"/>
          <w:szCs w:val="20"/>
        </w:rPr>
        <w:t>开展中国最美休闲乡村推介活动对于带动农民就业增收、拉动国内消费、建设美丽乡村、传承农耕文明、保护生态环境和促进城乡一体化发展具有重要意义。</w:t>
      </w:r>
    </w:p>
    <w:p w:rsidR="000A2E67" w:rsidRPr="005A3032" w:rsidRDefault="000A2E67" w:rsidP="005A3032">
      <w:pPr>
        <w:adjustRightInd w:val="0"/>
        <w:snapToGrid w:val="0"/>
        <w:spacing w:line="360" w:lineRule="auto"/>
        <w:ind w:firstLineChars="150" w:firstLine="270"/>
        <w:jc w:val="left"/>
        <w:rPr>
          <w:rFonts w:ascii="微软雅黑" w:eastAsia="微软雅黑" w:hAnsi="微软雅黑" w:cs="Helvetica"/>
          <w:bCs/>
          <w:sz w:val="18"/>
          <w:szCs w:val="18"/>
        </w:rPr>
      </w:pPr>
      <w:r w:rsidRPr="005A3032">
        <w:rPr>
          <w:rStyle w:val="aa"/>
          <w:rFonts w:ascii="微软雅黑" w:eastAsia="微软雅黑" w:hAnsi="微软雅黑" w:cs="Helvetica" w:hint="eastAsia"/>
          <w:b w:val="0"/>
          <w:sz w:val="18"/>
          <w:szCs w:val="18"/>
        </w:rPr>
        <w:t>推介名单</w:t>
      </w:r>
      <w:r w:rsidR="005A3032">
        <w:rPr>
          <w:rStyle w:val="aa"/>
          <w:rFonts w:ascii="微软雅黑" w:eastAsia="微软雅黑" w:hAnsi="微软雅黑" w:cs="Helvetica" w:hint="eastAsia"/>
          <w:b w:val="0"/>
          <w:sz w:val="18"/>
          <w:szCs w:val="18"/>
        </w:rPr>
        <w:t>查询</w:t>
      </w:r>
      <w:r w:rsidRPr="005A3032">
        <w:rPr>
          <w:rStyle w:val="aa"/>
          <w:rFonts w:ascii="微软雅黑" w:eastAsia="微软雅黑" w:hAnsi="微软雅黑" w:cs="Helvetica" w:hint="eastAsia"/>
          <w:b w:val="0"/>
          <w:sz w:val="18"/>
          <w:szCs w:val="18"/>
        </w:rPr>
        <w:t>链接</w:t>
      </w:r>
      <w:r w:rsidR="005A3032">
        <w:rPr>
          <w:rStyle w:val="aa"/>
          <w:rFonts w:ascii="微软雅黑" w:eastAsia="微软雅黑" w:hAnsi="微软雅黑" w:cs="Helvetica" w:hint="eastAsia"/>
          <w:b w:val="0"/>
          <w:sz w:val="18"/>
          <w:szCs w:val="18"/>
        </w:rPr>
        <w:t>网址</w:t>
      </w:r>
      <w:r w:rsidR="00401628" w:rsidRPr="005A3032">
        <w:rPr>
          <w:rStyle w:val="aa"/>
          <w:rFonts w:ascii="微软雅黑" w:eastAsia="微软雅黑" w:hAnsi="微软雅黑" w:cs="Helvetica" w:hint="eastAsia"/>
          <w:b w:val="0"/>
          <w:sz w:val="18"/>
          <w:szCs w:val="18"/>
        </w:rPr>
        <w:t>：</w:t>
      </w:r>
      <w:hyperlink r:id="rId10" w:history="1">
        <w:r w:rsidR="00401628" w:rsidRPr="005A3032">
          <w:rPr>
            <w:rStyle w:val="a3"/>
            <w:rFonts w:ascii="微软雅黑" w:eastAsia="微软雅黑" w:hAnsi="微软雅黑" w:cs="Arial"/>
            <w:bCs/>
            <w:kern w:val="36"/>
            <w:sz w:val="18"/>
            <w:szCs w:val="18"/>
          </w:rPr>
          <w:t>http://money.163.com/15/0924/11/B49AKAOI00254TI5.html</w:t>
        </w:r>
      </w:hyperlink>
    </w:p>
    <w:p w:rsidR="00401628" w:rsidRPr="005937ED" w:rsidRDefault="00401628" w:rsidP="000A2E67">
      <w:pPr>
        <w:pStyle w:val="ac"/>
        <w:adjustRightInd w:val="0"/>
        <w:snapToGrid w:val="0"/>
        <w:spacing w:line="360" w:lineRule="auto"/>
        <w:ind w:firstLineChars="500" w:firstLine="900"/>
        <w:jc w:val="center"/>
        <w:rPr>
          <w:rFonts w:ascii="微软雅黑" w:eastAsia="微软雅黑" w:hAnsi="微软雅黑" w:cs="Arial"/>
          <w:bCs/>
          <w:kern w:val="36"/>
          <w:sz w:val="18"/>
          <w:szCs w:val="18"/>
        </w:rPr>
      </w:pPr>
    </w:p>
    <w:p w:rsidR="00401628" w:rsidRDefault="00401628" w:rsidP="00401628">
      <w:pPr>
        <w:pStyle w:val="ac"/>
        <w:adjustRightInd w:val="0"/>
        <w:snapToGrid w:val="0"/>
        <w:spacing w:line="360" w:lineRule="auto"/>
        <w:ind w:firstLineChars="0" w:firstLine="0"/>
        <w:rPr>
          <w:rFonts w:ascii="微软雅黑" w:eastAsia="微软雅黑" w:hAnsi="微软雅黑" w:cs="Arial"/>
          <w:b/>
          <w:bCs/>
          <w:kern w:val="36"/>
          <w:sz w:val="22"/>
          <w:szCs w:val="22"/>
        </w:rPr>
      </w:pPr>
      <w:r w:rsidRPr="00EF6BCE">
        <w:rPr>
          <w:rFonts w:ascii="微软雅黑" w:eastAsia="微软雅黑" w:hAnsi="微软雅黑" w:cs="Arial" w:hint="eastAsia"/>
          <w:b/>
          <w:bCs/>
          <w:kern w:val="36"/>
          <w:sz w:val="22"/>
          <w:szCs w:val="22"/>
        </w:rPr>
        <w:t>我们再来看看本周关注的行业动态：</w:t>
      </w:r>
    </w:p>
    <w:p w:rsidR="00066CED" w:rsidRDefault="00401628" w:rsidP="00401628">
      <w:pPr>
        <w:pStyle w:val="ac"/>
        <w:numPr>
          <w:ilvl w:val="0"/>
          <w:numId w:val="1"/>
        </w:numPr>
        <w:adjustRightInd w:val="0"/>
        <w:snapToGrid w:val="0"/>
        <w:spacing w:line="360" w:lineRule="auto"/>
        <w:ind w:left="0" w:firstLineChars="0" w:firstLine="0"/>
        <w:jc w:val="left"/>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政策动态</w:t>
      </w:r>
      <w:r w:rsidRPr="00BD7DD9">
        <w:rPr>
          <w:rFonts w:ascii="微软雅黑" w:eastAsia="微软雅黑" w:hAnsi="微软雅黑" w:cs="Arial"/>
          <w:b/>
          <w:bCs/>
          <w:color w:val="17365D" w:themeColor="text2" w:themeShade="BF"/>
          <w:kern w:val="36"/>
          <w:sz w:val="22"/>
          <w:szCs w:val="22"/>
        </w:rPr>
        <w:t>】</w:t>
      </w:r>
      <w:r w:rsidR="00B47533" w:rsidRPr="00BD7DD9">
        <w:rPr>
          <w:rFonts w:ascii="微软雅黑" w:eastAsia="微软雅黑" w:hAnsi="微软雅黑" w:cs="Arial" w:hint="eastAsia"/>
          <w:b/>
          <w:bCs/>
          <w:color w:val="17365D" w:themeColor="text2" w:themeShade="BF"/>
          <w:kern w:val="36"/>
          <w:sz w:val="22"/>
          <w:szCs w:val="22"/>
        </w:rPr>
        <w:t>休闲露营地</w:t>
      </w:r>
      <w:r w:rsidR="00531866">
        <w:rPr>
          <w:rFonts w:ascii="微软雅黑" w:eastAsia="微软雅黑" w:hAnsi="微软雅黑" w:cs="Arial" w:hint="eastAsia"/>
          <w:b/>
          <w:bCs/>
          <w:color w:val="17365D" w:themeColor="text2" w:themeShade="BF"/>
          <w:kern w:val="36"/>
          <w:sz w:val="22"/>
          <w:szCs w:val="22"/>
        </w:rPr>
        <w:t>建设与服务</w:t>
      </w:r>
      <w:r w:rsidR="00B47533" w:rsidRPr="00BD7DD9">
        <w:rPr>
          <w:rFonts w:ascii="微软雅黑" w:eastAsia="微软雅黑" w:hAnsi="微软雅黑" w:cs="Arial" w:hint="eastAsia"/>
          <w:b/>
          <w:bCs/>
          <w:color w:val="17365D" w:themeColor="text2" w:themeShade="BF"/>
          <w:kern w:val="36"/>
          <w:sz w:val="22"/>
          <w:szCs w:val="22"/>
        </w:rPr>
        <w:t>国家标准</w:t>
      </w:r>
      <w:r w:rsidR="00531866">
        <w:rPr>
          <w:rFonts w:ascii="微软雅黑" w:eastAsia="微软雅黑" w:hAnsi="微软雅黑" w:cs="Arial" w:hint="eastAsia"/>
          <w:b/>
          <w:bCs/>
          <w:color w:val="17365D" w:themeColor="text2" w:themeShade="BF"/>
          <w:kern w:val="36"/>
          <w:sz w:val="22"/>
          <w:szCs w:val="22"/>
        </w:rPr>
        <w:t>出台</w:t>
      </w:r>
    </w:p>
    <w:p w:rsidR="005A3032" w:rsidRPr="005A3032" w:rsidRDefault="005A3032" w:rsidP="005A3032">
      <w:pPr>
        <w:pStyle w:val="ac"/>
        <w:adjustRightInd w:val="0"/>
        <w:snapToGrid w:val="0"/>
        <w:spacing w:line="360" w:lineRule="auto"/>
        <w:ind w:firstLine="400"/>
        <w:rPr>
          <w:rFonts w:ascii="微软雅黑" w:eastAsia="微软雅黑" w:hAnsi="微软雅黑" w:cs="宋体"/>
          <w:bCs/>
          <w:color w:val="000000" w:themeColor="text1"/>
          <w:kern w:val="0"/>
          <w:sz w:val="20"/>
          <w:szCs w:val="20"/>
        </w:rPr>
      </w:pPr>
      <w:r w:rsidRPr="005A3032">
        <w:rPr>
          <w:rFonts w:ascii="微软雅黑" w:eastAsia="微软雅黑" w:hAnsi="微软雅黑" w:cs="宋体" w:hint="eastAsia"/>
          <w:bCs/>
          <w:color w:val="000000" w:themeColor="text1"/>
          <w:kern w:val="0"/>
          <w:sz w:val="20"/>
          <w:szCs w:val="20"/>
        </w:rPr>
        <w:t>10月14日上午，在世界标准日前夕，国家质检总局、国家标准委批准发布</w:t>
      </w:r>
      <w:r w:rsidRPr="005A3032">
        <w:rPr>
          <w:rFonts w:ascii="微软雅黑" w:eastAsia="微软雅黑" w:hAnsi="微软雅黑" w:cs="宋体"/>
          <w:bCs/>
          <w:color w:val="000000" w:themeColor="text1"/>
          <w:kern w:val="0"/>
          <w:sz w:val="20"/>
          <w:szCs w:val="20"/>
        </w:rPr>
        <w:t>35</w:t>
      </w:r>
      <w:r w:rsidRPr="005A3032">
        <w:rPr>
          <w:rFonts w:ascii="微软雅黑" w:eastAsia="微软雅黑" w:hAnsi="微软雅黑" w:cs="宋体" w:hint="eastAsia"/>
          <w:bCs/>
          <w:color w:val="000000" w:themeColor="text1"/>
          <w:kern w:val="0"/>
          <w:sz w:val="20"/>
          <w:szCs w:val="20"/>
        </w:rPr>
        <w:t>项国家标准，其中包括了由全国休闲标准化技术委员会组织编制完成的</w:t>
      </w:r>
      <w:r w:rsidRPr="005A3032">
        <w:rPr>
          <w:rFonts w:ascii="微软雅黑" w:eastAsia="微软雅黑" w:hAnsi="微软雅黑" w:cs="宋体" w:hint="eastAsia"/>
          <w:b/>
          <w:bCs/>
          <w:color w:val="000000" w:themeColor="text1"/>
          <w:kern w:val="0"/>
          <w:sz w:val="20"/>
          <w:szCs w:val="20"/>
        </w:rPr>
        <w:t>《休闲露营地建设与服务规范》的第一批四个国家露营地系列标准</w:t>
      </w:r>
      <w:r w:rsidRPr="005A3032">
        <w:rPr>
          <w:rFonts w:ascii="微软雅黑" w:eastAsia="微软雅黑" w:hAnsi="微软雅黑" w:cs="宋体" w:hint="eastAsia"/>
          <w:bCs/>
          <w:color w:val="000000" w:themeColor="text1"/>
          <w:kern w:val="0"/>
          <w:sz w:val="20"/>
          <w:szCs w:val="20"/>
        </w:rPr>
        <w:t>。</w:t>
      </w:r>
      <w:r>
        <w:rPr>
          <w:rFonts w:ascii="微软雅黑" w:eastAsia="微软雅黑" w:hAnsi="微软雅黑" w:cs="宋体" w:hint="eastAsia"/>
          <w:bCs/>
          <w:color w:val="000000" w:themeColor="text1"/>
          <w:kern w:val="0"/>
          <w:sz w:val="20"/>
          <w:szCs w:val="20"/>
        </w:rPr>
        <w:t>涵盖</w:t>
      </w:r>
      <w:r w:rsidRPr="00B47533">
        <w:rPr>
          <w:rFonts w:ascii="微软雅黑" w:eastAsia="微软雅黑" w:hAnsi="微软雅黑" w:cs="宋体" w:hint="eastAsia"/>
          <w:bCs/>
          <w:color w:val="000000" w:themeColor="text1"/>
          <w:kern w:val="0"/>
          <w:sz w:val="20"/>
          <w:szCs w:val="20"/>
        </w:rPr>
        <w:t>导则、自驾车露营地、帐篷露营地和青少年营地</w:t>
      </w:r>
      <w:r>
        <w:rPr>
          <w:rFonts w:ascii="微软雅黑" w:eastAsia="微软雅黑" w:hAnsi="微软雅黑" w:cs="宋体" w:hint="eastAsia"/>
          <w:bCs/>
          <w:color w:val="000000" w:themeColor="text1"/>
          <w:kern w:val="0"/>
          <w:sz w:val="20"/>
          <w:szCs w:val="20"/>
        </w:rPr>
        <w:t>四部分。</w:t>
      </w:r>
    </w:p>
    <w:p w:rsidR="00B47533" w:rsidRDefault="00B47533" w:rsidP="00B47533">
      <w:pPr>
        <w:pStyle w:val="ac"/>
        <w:adjustRightInd w:val="0"/>
        <w:snapToGrid w:val="0"/>
        <w:spacing w:line="360" w:lineRule="auto"/>
        <w:ind w:firstLineChars="0" w:firstLine="0"/>
        <w:rPr>
          <w:rFonts w:ascii="微软雅黑" w:eastAsia="微软雅黑" w:hAnsi="微软雅黑" w:cs="宋体"/>
          <w:bCs/>
          <w:color w:val="000000" w:themeColor="text1"/>
          <w:kern w:val="0"/>
          <w:sz w:val="20"/>
          <w:szCs w:val="20"/>
        </w:rPr>
      </w:pPr>
      <w:r>
        <w:rPr>
          <w:noProof/>
        </w:rPr>
        <w:lastRenderedPageBreak/>
        <w:drawing>
          <wp:inline distT="0" distB="0" distL="0" distR="0">
            <wp:extent cx="5264458" cy="2467992"/>
            <wp:effectExtent l="0" t="0" r="0" b="8890"/>
            <wp:docPr id="17" name="图片 17" descr="c:\documents and settings\administrator\application data\360se6\User Data\temp\luying151014a-600x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application data\360se6\User Data\temp\luying151014a-600x343.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14459" b="3508"/>
                    <a:stretch/>
                  </pic:blipFill>
                  <pic:spPr bwMode="auto">
                    <a:xfrm>
                      <a:off x="0" y="0"/>
                      <a:ext cx="5270500" cy="2470824"/>
                    </a:xfrm>
                    <a:prstGeom prst="rect">
                      <a:avLst/>
                    </a:prstGeom>
                    <a:noFill/>
                    <a:ln>
                      <a:noFill/>
                    </a:ln>
                    <a:extLst>
                      <a:ext uri="{53640926-AAD7-44D8-BBD7-CCE9431645EC}">
                        <a14:shadowObscured xmlns:a14="http://schemas.microsoft.com/office/drawing/2010/main"/>
                      </a:ext>
                    </a:extLst>
                  </pic:spPr>
                </pic:pic>
              </a:graphicData>
            </a:graphic>
          </wp:inline>
        </w:drawing>
      </w:r>
    </w:p>
    <w:p w:rsidR="00B47533" w:rsidRPr="005A3032" w:rsidRDefault="005A3032" w:rsidP="005A3032">
      <w:pPr>
        <w:adjustRightInd w:val="0"/>
        <w:snapToGrid w:val="0"/>
        <w:spacing w:line="360" w:lineRule="auto"/>
        <w:ind w:firstLineChars="200" w:firstLine="400"/>
        <w:rPr>
          <w:rFonts w:ascii="inherit" w:eastAsia="微软雅黑" w:hAnsi="inherit" w:cs="Helvetica" w:hint="eastAsia"/>
          <w:b/>
          <w:bCs/>
          <w:sz w:val="20"/>
          <w:szCs w:val="20"/>
        </w:rPr>
      </w:pPr>
      <w:r w:rsidRPr="005A3032">
        <w:rPr>
          <w:rFonts w:ascii="inherit" w:eastAsia="微软雅黑" w:hAnsi="inherit" w:cs="Helvetica" w:hint="eastAsia"/>
          <w:bCs/>
          <w:sz w:val="20"/>
          <w:szCs w:val="20"/>
        </w:rPr>
        <w:t>其中</w:t>
      </w:r>
      <w:r w:rsidR="00B47533" w:rsidRPr="00BD7DD9">
        <w:rPr>
          <w:rFonts w:ascii="inherit" w:eastAsia="微软雅黑" w:hAnsi="inherit" w:cs="Helvetica"/>
          <w:b/>
          <w:bCs/>
          <w:sz w:val="20"/>
          <w:szCs w:val="20"/>
        </w:rPr>
        <w:t>导</w:t>
      </w:r>
      <w:proofErr w:type="gramStart"/>
      <w:r w:rsidR="00B47533" w:rsidRPr="00BD7DD9">
        <w:rPr>
          <w:rFonts w:ascii="inherit" w:eastAsia="微软雅黑" w:hAnsi="inherit" w:cs="Helvetica"/>
          <w:b/>
          <w:bCs/>
          <w:sz w:val="20"/>
          <w:szCs w:val="20"/>
        </w:rPr>
        <w:t>则</w:t>
      </w:r>
      <w:r>
        <w:rPr>
          <w:rFonts w:ascii="inherit" w:eastAsia="微软雅黑" w:hAnsi="inherit" w:cs="Helvetica" w:hint="eastAsia"/>
          <w:b/>
          <w:bCs/>
          <w:sz w:val="20"/>
          <w:szCs w:val="20"/>
        </w:rPr>
        <w:t>篇</w:t>
      </w:r>
      <w:r w:rsidR="00B47533" w:rsidRPr="00BD7DD9">
        <w:rPr>
          <w:rFonts w:ascii="微软雅黑" w:eastAsia="微软雅黑" w:hAnsi="微软雅黑" w:cs="宋体" w:hint="eastAsia"/>
          <w:bCs/>
          <w:kern w:val="0"/>
          <w:sz w:val="20"/>
          <w:szCs w:val="20"/>
        </w:rPr>
        <w:t>主要</w:t>
      </w:r>
      <w:proofErr w:type="gramEnd"/>
      <w:r w:rsidR="00B47533" w:rsidRPr="00BD7DD9">
        <w:rPr>
          <w:rFonts w:ascii="微软雅黑" w:eastAsia="微软雅黑" w:hAnsi="微软雅黑" w:cs="宋体" w:hint="eastAsia"/>
          <w:bCs/>
          <w:kern w:val="0"/>
          <w:sz w:val="20"/>
          <w:szCs w:val="20"/>
        </w:rPr>
        <w:t>规定了休闲露营地的分类和基础术语，对露营地建设和服务提出共性方面的要求，突出了安全、环保和自助服务</w:t>
      </w:r>
      <w:r>
        <w:rPr>
          <w:rFonts w:ascii="微软雅黑" w:eastAsia="微软雅黑" w:hAnsi="微软雅黑" w:cs="宋体" w:hint="eastAsia"/>
          <w:bCs/>
          <w:kern w:val="0"/>
          <w:sz w:val="20"/>
          <w:szCs w:val="20"/>
        </w:rPr>
        <w:t>；</w:t>
      </w:r>
      <w:r w:rsidR="00B47533" w:rsidRPr="00BD7DD9">
        <w:rPr>
          <w:rFonts w:ascii="inherit" w:eastAsia="微软雅黑" w:hAnsi="inherit"/>
          <w:b/>
          <w:bCs/>
          <w:sz w:val="20"/>
          <w:szCs w:val="20"/>
        </w:rPr>
        <w:t>自驾车营地</w:t>
      </w:r>
      <w:r>
        <w:rPr>
          <w:rFonts w:ascii="inherit" w:eastAsia="微软雅黑" w:hAnsi="inherit" w:cs="Helvetica" w:hint="eastAsia"/>
          <w:b/>
          <w:bCs/>
          <w:sz w:val="20"/>
          <w:szCs w:val="20"/>
        </w:rPr>
        <w:t>篇</w:t>
      </w:r>
      <w:r w:rsidR="00B47533" w:rsidRPr="00BD7DD9">
        <w:rPr>
          <w:rFonts w:ascii="微软雅黑" w:eastAsia="微软雅黑" w:hAnsi="微软雅黑" w:cs="宋体" w:hint="eastAsia"/>
          <w:bCs/>
          <w:kern w:val="0"/>
          <w:sz w:val="20"/>
          <w:szCs w:val="20"/>
        </w:rPr>
        <w:t>对选址、规划、功能区、服务设施和质量提出了具体要求</w:t>
      </w:r>
      <w:r>
        <w:rPr>
          <w:rFonts w:ascii="微软雅黑" w:eastAsia="微软雅黑" w:hAnsi="微软雅黑" w:cs="宋体" w:hint="eastAsia"/>
          <w:bCs/>
          <w:kern w:val="0"/>
          <w:sz w:val="20"/>
          <w:szCs w:val="20"/>
        </w:rPr>
        <w:t>，</w:t>
      </w:r>
      <w:r w:rsidR="00B47533" w:rsidRPr="00BD7DD9">
        <w:rPr>
          <w:rFonts w:ascii="微软雅黑" w:eastAsia="微软雅黑" w:hAnsi="微软雅黑" w:cs="宋体" w:hint="eastAsia"/>
          <w:bCs/>
          <w:kern w:val="0"/>
          <w:sz w:val="20"/>
          <w:szCs w:val="20"/>
        </w:rPr>
        <w:t>重点是安全、环保和特色服务</w:t>
      </w:r>
      <w:r>
        <w:rPr>
          <w:rFonts w:ascii="微软雅黑" w:eastAsia="微软雅黑" w:hAnsi="微软雅黑" w:cs="宋体" w:hint="eastAsia"/>
          <w:bCs/>
          <w:kern w:val="0"/>
          <w:sz w:val="20"/>
          <w:szCs w:val="20"/>
        </w:rPr>
        <w:t>，</w:t>
      </w:r>
      <w:r w:rsidR="00B47533" w:rsidRPr="00BD7DD9">
        <w:rPr>
          <w:rFonts w:ascii="微软雅黑" w:eastAsia="微软雅黑" w:hAnsi="微软雅黑" w:cs="宋体" w:hint="eastAsia"/>
          <w:bCs/>
          <w:kern w:val="0"/>
          <w:sz w:val="20"/>
          <w:szCs w:val="20"/>
        </w:rPr>
        <w:t>对自驾车、房车的露营区、营位以及卫生、保洁等设施提出了数量、规模等指标要求</w:t>
      </w:r>
      <w:r>
        <w:rPr>
          <w:rFonts w:ascii="微软雅黑" w:eastAsia="微软雅黑" w:hAnsi="微软雅黑" w:cs="宋体" w:hint="eastAsia"/>
          <w:bCs/>
          <w:kern w:val="0"/>
          <w:sz w:val="20"/>
          <w:szCs w:val="20"/>
        </w:rPr>
        <w:t>；</w:t>
      </w:r>
      <w:r w:rsidR="00B47533" w:rsidRPr="00BD7DD9">
        <w:rPr>
          <w:rFonts w:ascii="inherit" w:eastAsia="微软雅黑" w:hAnsi="inherit"/>
          <w:b/>
          <w:bCs/>
          <w:sz w:val="20"/>
          <w:szCs w:val="20"/>
        </w:rPr>
        <w:t>帐篷露营地</w:t>
      </w:r>
      <w:proofErr w:type="gramStart"/>
      <w:r>
        <w:rPr>
          <w:rFonts w:ascii="inherit" w:eastAsia="微软雅黑" w:hAnsi="inherit" w:hint="eastAsia"/>
          <w:b/>
          <w:bCs/>
          <w:sz w:val="20"/>
          <w:szCs w:val="20"/>
        </w:rPr>
        <w:t>篇</w:t>
      </w:r>
      <w:r w:rsidR="00B47533" w:rsidRPr="00BD7DD9">
        <w:rPr>
          <w:rFonts w:ascii="微软雅黑" w:eastAsia="微软雅黑" w:hAnsi="微软雅黑" w:cs="宋体" w:hint="eastAsia"/>
          <w:bCs/>
          <w:kern w:val="0"/>
          <w:sz w:val="20"/>
          <w:szCs w:val="20"/>
        </w:rPr>
        <w:t>规定</w:t>
      </w:r>
      <w:proofErr w:type="gramEnd"/>
      <w:r w:rsidR="00B47533" w:rsidRPr="00BD7DD9">
        <w:rPr>
          <w:rFonts w:ascii="微软雅黑" w:eastAsia="微软雅黑" w:hAnsi="微软雅黑" w:cs="宋体" w:hint="eastAsia"/>
          <w:bCs/>
          <w:kern w:val="0"/>
          <w:sz w:val="20"/>
          <w:szCs w:val="20"/>
        </w:rPr>
        <w:t>了帐篷露营地的分类、选址与布局、服务及质量要求，依然突出了环境保护和安全保障</w:t>
      </w:r>
      <w:r>
        <w:rPr>
          <w:rFonts w:ascii="微软雅黑" w:eastAsia="微软雅黑" w:hAnsi="微软雅黑" w:cs="宋体" w:hint="eastAsia"/>
          <w:bCs/>
          <w:kern w:val="0"/>
          <w:sz w:val="20"/>
          <w:szCs w:val="20"/>
        </w:rPr>
        <w:t>；</w:t>
      </w:r>
      <w:r w:rsidR="00B47533" w:rsidRPr="00BD7DD9">
        <w:rPr>
          <w:rFonts w:ascii="inherit" w:eastAsia="微软雅黑" w:hAnsi="inherit"/>
          <w:b/>
          <w:bCs/>
          <w:sz w:val="20"/>
          <w:szCs w:val="20"/>
        </w:rPr>
        <w:t>青少年营地</w:t>
      </w:r>
      <w:r>
        <w:rPr>
          <w:rFonts w:ascii="inherit" w:eastAsia="微软雅黑" w:hAnsi="inherit" w:hint="eastAsia"/>
          <w:b/>
          <w:bCs/>
          <w:sz w:val="20"/>
          <w:szCs w:val="20"/>
        </w:rPr>
        <w:t>篇</w:t>
      </w:r>
      <w:r w:rsidRPr="005A3032">
        <w:rPr>
          <w:rFonts w:ascii="inherit" w:eastAsia="微软雅黑" w:hAnsi="inherit" w:cs="Helvetica" w:hint="eastAsia"/>
          <w:bCs/>
          <w:sz w:val="20"/>
          <w:szCs w:val="20"/>
        </w:rPr>
        <w:t>讲述</w:t>
      </w:r>
      <w:r w:rsidR="00B47533" w:rsidRPr="005A3032">
        <w:rPr>
          <w:rFonts w:ascii="微软雅黑" w:eastAsia="微软雅黑" w:hAnsi="微软雅黑" w:cs="宋体" w:hint="eastAsia"/>
          <w:bCs/>
          <w:color w:val="000000" w:themeColor="text1"/>
          <w:kern w:val="0"/>
          <w:sz w:val="20"/>
          <w:szCs w:val="20"/>
        </w:rPr>
        <w:t>结</w:t>
      </w:r>
      <w:r w:rsidR="00B47533" w:rsidRPr="00B47533">
        <w:rPr>
          <w:rFonts w:ascii="微软雅黑" w:eastAsia="微软雅黑" w:hAnsi="微软雅黑" w:cs="宋体" w:hint="eastAsia"/>
          <w:bCs/>
          <w:color w:val="000000" w:themeColor="text1"/>
          <w:kern w:val="0"/>
          <w:sz w:val="20"/>
          <w:szCs w:val="20"/>
        </w:rPr>
        <w:t>合青少年的身心特点，以集中管理和训练为主要形式，</w:t>
      </w:r>
      <w:r w:rsidR="009D1681">
        <w:rPr>
          <w:rFonts w:ascii="微软雅黑" w:eastAsia="微软雅黑" w:hAnsi="微软雅黑" w:cs="宋体" w:hint="eastAsia"/>
          <w:bCs/>
          <w:color w:val="000000" w:themeColor="text1"/>
          <w:kern w:val="0"/>
          <w:sz w:val="20"/>
          <w:szCs w:val="20"/>
        </w:rPr>
        <w:t>要求</w:t>
      </w:r>
      <w:r w:rsidR="00B47533" w:rsidRPr="00B47533">
        <w:rPr>
          <w:rFonts w:ascii="微软雅黑" w:eastAsia="微软雅黑" w:hAnsi="微软雅黑" w:cs="宋体" w:hint="eastAsia"/>
          <w:bCs/>
          <w:color w:val="000000" w:themeColor="text1"/>
          <w:kern w:val="0"/>
          <w:sz w:val="20"/>
          <w:szCs w:val="20"/>
        </w:rPr>
        <w:t>既要体现挑战性，保障安全</w:t>
      </w:r>
      <w:r w:rsidR="009D1681">
        <w:rPr>
          <w:rFonts w:ascii="微软雅黑" w:eastAsia="微软雅黑" w:hAnsi="微软雅黑" w:cs="宋体" w:hint="eastAsia"/>
          <w:bCs/>
          <w:color w:val="000000" w:themeColor="text1"/>
          <w:kern w:val="0"/>
          <w:sz w:val="20"/>
          <w:szCs w:val="20"/>
        </w:rPr>
        <w:t>以及</w:t>
      </w:r>
      <w:r w:rsidR="00B47533" w:rsidRPr="00B47533">
        <w:rPr>
          <w:rFonts w:ascii="微软雅黑" w:eastAsia="微软雅黑" w:hAnsi="微软雅黑" w:cs="宋体" w:hint="eastAsia"/>
          <w:bCs/>
          <w:color w:val="000000" w:themeColor="text1"/>
          <w:kern w:val="0"/>
          <w:sz w:val="20"/>
          <w:szCs w:val="20"/>
        </w:rPr>
        <w:t>相关指标规定的全面和细致。</w:t>
      </w:r>
    </w:p>
    <w:p w:rsidR="00B47533" w:rsidRPr="009D1681" w:rsidRDefault="009D1681" w:rsidP="009D1681">
      <w:pPr>
        <w:adjustRightInd w:val="0"/>
        <w:snapToGrid w:val="0"/>
        <w:spacing w:line="360" w:lineRule="auto"/>
        <w:ind w:firstLineChars="200" w:firstLine="360"/>
        <w:rPr>
          <w:rFonts w:ascii="微软雅黑" w:eastAsia="微软雅黑" w:hAnsi="微软雅黑" w:cs="宋体"/>
          <w:bCs/>
          <w:color w:val="000000" w:themeColor="text1"/>
          <w:kern w:val="0"/>
          <w:sz w:val="18"/>
          <w:szCs w:val="18"/>
        </w:rPr>
      </w:pPr>
      <w:r w:rsidRPr="009D1681">
        <w:rPr>
          <w:rStyle w:val="aa"/>
          <w:rFonts w:ascii="微软雅黑" w:eastAsia="微软雅黑" w:hAnsi="微软雅黑" w:cs="Helvetica" w:hint="eastAsia"/>
          <w:b w:val="0"/>
          <w:sz w:val="18"/>
          <w:szCs w:val="18"/>
        </w:rPr>
        <w:t>休闲露营地国家标准资料</w:t>
      </w:r>
      <w:r>
        <w:rPr>
          <w:rStyle w:val="aa"/>
          <w:rFonts w:ascii="微软雅黑" w:eastAsia="微软雅黑" w:hAnsi="微软雅黑" w:cs="Helvetica" w:hint="eastAsia"/>
          <w:b w:val="0"/>
          <w:sz w:val="18"/>
          <w:szCs w:val="18"/>
        </w:rPr>
        <w:t>查询</w:t>
      </w:r>
      <w:r w:rsidRPr="009D1681">
        <w:rPr>
          <w:rStyle w:val="aa"/>
          <w:rFonts w:ascii="微软雅黑" w:eastAsia="微软雅黑" w:hAnsi="微软雅黑" w:cs="Helvetica" w:hint="eastAsia"/>
          <w:b w:val="0"/>
          <w:sz w:val="18"/>
          <w:szCs w:val="18"/>
        </w:rPr>
        <w:t>链接网址：</w:t>
      </w:r>
      <w:hyperlink r:id="rId12" w:history="1">
        <w:r w:rsidRPr="009D1681">
          <w:rPr>
            <w:rStyle w:val="a3"/>
            <w:rFonts w:ascii="微软雅黑" w:eastAsia="微软雅黑" w:hAnsi="微软雅黑" w:cs="宋体"/>
            <w:bCs/>
            <w:kern w:val="0"/>
            <w:sz w:val="18"/>
            <w:szCs w:val="18"/>
          </w:rPr>
          <w:t>http://www.chinaleisure.org/</w:t>
        </w:r>
      </w:hyperlink>
    </w:p>
    <w:p w:rsidR="005937ED" w:rsidRPr="009D1681" w:rsidRDefault="005937ED" w:rsidP="009D1681">
      <w:pPr>
        <w:pStyle w:val="ac"/>
        <w:adjustRightInd w:val="0"/>
        <w:snapToGrid w:val="0"/>
        <w:spacing w:line="360" w:lineRule="auto"/>
        <w:ind w:firstLineChars="0" w:firstLine="0"/>
        <w:rPr>
          <w:rFonts w:ascii="微软雅黑" w:eastAsia="微软雅黑" w:hAnsi="微软雅黑" w:cs="Arial"/>
          <w:b/>
          <w:bCs/>
          <w:color w:val="17365D" w:themeColor="text2" w:themeShade="BF"/>
          <w:kern w:val="36"/>
          <w:sz w:val="22"/>
          <w:szCs w:val="22"/>
        </w:rPr>
      </w:pPr>
    </w:p>
    <w:p w:rsidR="009D1681" w:rsidRDefault="009D1681" w:rsidP="009D1681">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旅游动态</w:t>
      </w:r>
      <w:r w:rsidRPr="00BD7DD9">
        <w:rPr>
          <w:rFonts w:ascii="微软雅黑" w:eastAsia="微软雅黑" w:hAnsi="微软雅黑" w:cs="Arial"/>
          <w:b/>
          <w:bCs/>
          <w:color w:val="17365D" w:themeColor="text2" w:themeShade="BF"/>
          <w:kern w:val="36"/>
          <w:sz w:val="22"/>
          <w:szCs w:val="22"/>
        </w:rPr>
        <w:t>】</w:t>
      </w:r>
      <w:r w:rsidRPr="009D1681">
        <w:rPr>
          <w:rFonts w:ascii="微软雅黑" w:eastAsia="微软雅黑" w:hAnsi="微软雅黑" w:cs="Arial"/>
          <w:b/>
          <w:bCs/>
          <w:color w:val="17365D" w:themeColor="text2" w:themeShade="BF"/>
          <w:kern w:val="36"/>
          <w:sz w:val="22"/>
          <w:szCs w:val="22"/>
        </w:rPr>
        <w:t>首批“中国森林氧吧”榜单发布 专家呼吁加大财政投入</w:t>
      </w:r>
    </w:p>
    <w:p w:rsidR="009D1681" w:rsidRPr="009D1681" w:rsidRDefault="009D1681" w:rsidP="009D1681">
      <w:pPr>
        <w:pStyle w:val="ac"/>
        <w:adjustRightInd w:val="0"/>
        <w:snapToGrid w:val="0"/>
        <w:spacing w:line="360" w:lineRule="auto"/>
        <w:ind w:firstLineChars="0" w:firstLine="0"/>
        <w:rPr>
          <w:rFonts w:ascii="微软雅黑" w:eastAsia="微软雅黑" w:hAnsi="微软雅黑" w:cs="Arial"/>
          <w:b/>
          <w:bCs/>
          <w:color w:val="17365D" w:themeColor="text2" w:themeShade="BF"/>
          <w:kern w:val="36"/>
          <w:sz w:val="22"/>
          <w:szCs w:val="22"/>
        </w:rPr>
      </w:pPr>
      <w:r>
        <w:rPr>
          <w:noProof/>
        </w:rPr>
        <w:drawing>
          <wp:inline distT="0" distB="0" distL="0" distR="0" wp14:anchorId="1206DCFF" wp14:editId="07FAD4EC">
            <wp:extent cx="5265964" cy="31432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9965"/>
                    <a:stretch/>
                  </pic:blipFill>
                  <pic:spPr bwMode="auto">
                    <a:xfrm>
                      <a:off x="0" y="0"/>
                      <a:ext cx="5270500" cy="3145958"/>
                    </a:xfrm>
                    <a:prstGeom prst="rect">
                      <a:avLst/>
                    </a:prstGeom>
                    <a:ln>
                      <a:noFill/>
                    </a:ln>
                    <a:extLst>
                      <a:ext uri="{53640926-AAD7-44D8-BBD7-CCE9431645EC}">
                        <a14:shadowObscured xmlns:a14="http://schemas.microsoft.com/office/drawing/2010/main"/>
                      </a:ext>
                    </a:extLst>
                  </pic:spPr>
                </pic:pic>
              </a:graphicData>
            </a:graphic>
          </wp:inline>
        </w:drawing>
      </w:r>
    </w:p>
    <w:p w:rsidR="009D1681" w:rsidRPr="00531866" w:rsidRDefault="009D1681" w:rsidP="00531866">
      <w:pPr>
        <w:adjustRightInd w:val="0"/>
        <w:snapToGrid w:val="0"/>
        <w:spacing w:line="360" w:lineRule="auto"/>
        <w:ind w:firstLineChars="200" w:firstLine="400"/>
        <w:rPr>
          <w:rFonts w:ascii="微软雅黑" w:eastAsia="微软雅黑" w:hAnsi="微软雅黑" w:cs="宋体"/>
          <w:bCs/>
          <w:kern w:val="0"/>
          <w:sz w:val="20"/>
          <w:szCs w:val="20"/>
        </w:rPr>
      </w:pPr>
      <w:r w:rsidRPr="00531866">
        <w:rPr>
          <w:rFonts w:ascii="微软雅黑" w:eastAsia="微软雅黑" w:hAnsi="微软雅黑" w:cs="宋体" w:hint="eastAsia"/>
          <w:bCs/>
          <w:kern w:val="0"/>
          <w:sz w:val="20"/>
          <w:szCs w:val="20"/>
        </w:rPr>
        <w:lastRenderedPageBreak/>
        <w:t>10月10日下午，37个列入首批“中国森林氧吧”榜单的国家森林公园、湿地公园和自然保护区在湖北武汉亮相。国家林业局副局长张永利为上榜单位授牌。</w:t>
      </w:r>
      <w:r w:rsidR="00531866" w:rsidRPr="00531866">
        <w:rPr>
          <w:rFonts w:ascii="微软雅黑" w:eastAsia="微软雅黑" w:hAnsi="微软雅黑" w:cs="宋体" w:hint="eastAsia"/>
          <w:bCs/>
          <w:kern w:val="0"/>
          <w:sz w:val="20"/>
          <w:szCs w:val="20"/>
        </w:rPr>
        <w:t>此次评选出的 “中国森林氧吧”，主要是</w:t>
      </w:r>
      <w:r w:rsidR="00531866" w:rsidRPr="00531866">
        <w:rPr>
          <w:rFonts w:ascii="微软雅黑" w:eastAsia="微软雅黑" w:hAnsi="微软雅黑" w:cs="宋体" w:hint="eastAsia"/>
          <w:b/>
          <w:bCs/>
          <w:kern w:val="0"/>
          <w:sz w:val="20"/>
          <w:szCs w:val="20"/>
        </w:rPr>
        <w:t>森林公园、自然保护区、湿地公园和风景名胜区</w:t>
      </w:r>
      <w:r w:rsidR="00531866" w:rsidRPr="00531866">
        <w:rPr>
          <w:rFonts w:ascii="微软雅黑" w:eastAsia="微软雅黑" w:hAnsi="微软雅黑" w:cs="宋体" w:hint="eastAsia"/>
          <w:bCs/>
          <w:kern w:val="0"/>
          <w:sz w:val="20"/>
          <w:szCs w:val="20"/>
        </w:rPr>
        <w:t>，森林植被密集，负氧离子浓度高，空气洁净清新，是我国重要的森林旅游胜地。</w:t>
      </w:r>
    </w:p>
    <w:p w:rsidR="00531866" w:rsidRPr="00531866" w:rsidRDefault="00531866" w:rsidP="00531866">
      <w:pPr>
        <w:adjustRightInd w:val="0"/>
        <w:snapToGrid w:val="0"/>
        <w:spacing w:line="360" w:lineRule="auto"/>
        <w:ind w:firstLineChars="200" w:firstLine="400"/>
        <w:rPr>
          <w:rFonts w:ascii="微软雅黑" w:eastAsia="微软雅黑" w:hAnsi="微软雅黑" w:cs="宋体"/>
          <w:b/>
          <w:bCs/>
          <w:kern w:val="0"/>
          <w:sz w:val="20"/>
          <w:szCs w:val="20"/>
        </w:rPr>
      </w:pPr>
      <w:r w:rsidRPr="00531866">
        <w:rPr>
          <w:rFonts w:ascii="微软雅黑" w:eastAsia="微软雅黑" w:hAnsi="微软雅黑" w:cs="宋体"/>
          <w:bCs/>
          <w:kern w:val="0"/>
          <w:sz w:val="20"/>
          <w:szCs w:val="20"/>
        </w:rPr>
        <w:t>国家林业局副局长彭有冬介绍，到目前为止，全国各类、各级森林旅游地数量已超过8500处，其中各级森林公园3101处，各级林业系统自然保护区2189处，各级湿地公园979处。</w:t>
      </w:r>
      <w:r w:rsidRPr="00531866">
        <w:rPr>
          <w:rFonts w:ascii="微软雅黑" w:eastAsia="微软雅黑" w:hAnsi="微软雅黑" w:cs="宋体"/>
          <w:b/>
          <w:bCs/>
          <w:kern w:val="0"/>
          <w:sz w:val="20"/>
          <w:szCs w:val="20"/>
        </w:rPr>
        <w:t>2014年，全国森林旅游游客量达到9.1亿人次，同比增长19.7%，占国内旅游人数的25.2%;创造社会综合产值6500亿元，占国内旅游消费的21.4%。从事森林旅游管理和服务的人员数量超过24万人，森林旅游接待床位总数达160万张，接待餐位总数达330万个。</w:t>
      </w:r>
    </w:p>
    <w:p w:rsidR="00531866" w:rsidRPr="00531866" w:rsidRDefault="00531866" w:rsidP="00531866">
      <w:pPr>
        <w:adjustRightInd w:val="0"/>
        <w:snapToGrid w:val="0"/>
        <w:spacing w:line="360" w:lineRule="auto"/>
        <w:ind w:firstLineChars="200" w:firstLine="400"/>
        <w:rPr>
          <w:rFonts w:ascii="微软雅黑" w:eastAsia="微软雅黑" w:hAnsi="微软雅黑" w:cs="宋体"/>
          <w:b/>
          <w:bCs/>
          <w:kern w:val="0"/>
          <w:sz w:val="20"/>
          <w:szCs w:val="20"/>
        </w:rPr>
      </w:pPr>
      <w:r w:rsidRPr="00531866">
        <w:rPr>
          <w:rFonts w:ascii="微软雅黑" w:eastAsia="微软雅黑" w:hAnsi="微软雅黑" w:cs="宋体"/>
          <w:bCs/>
          <w:kern w:val="0"/>
          <w:sz w:val="20"/>
          <w:szCs w:val="20"/>
        </w:rPr>
        <w:t>中南林业科技大学旅游学院院长、国家林业局森林旅游工程技术研究中心常务副主任钟永德认为，</w:t>
      </w:r>
      <w:r w:rsidRPr="00531866">
        <w:rPr>
          <w:rFonts w:ascii="微软雅黑" w:eastAsia="微软雅黑" w:hAnsi="微软雅黑" w:cs="宋体"/>
          <w:b/>
          <w:bCs/>
          <w:kern w:val="0"/>
          <w:sz w:val="20"/>
          <w:szCs w:val="20"/>
        </w:rPr>
        <w:t>应该加大公共财政资金对森林游览、森林娱乐、自然教育、森林度假、森林野营、森林养生设施的建设投入力度，特别要重视森林游览设施中的森林步道体系的建设，在区域地理空间上串联片状森林公园，“让全国森林公园联合起来”。</w:t>
      </w:r>
    </w:p>
    <w:p w:rsidR="00531866" w:rsidRDefault="00531866" w:rsidP="00531866">
      <w:pPr>
        <w:adjustRightInd w:val="0"/>
        <w:snapToGrid w:val="0"/>
        <w:spacing w:line="360" w:lineRule="auto"/>
        <w:ind w:firstLineChars="200" w:firstLine="360"/>
        <w:jc w:val="left"/>
        <w:rPr>
          <w:rStyle w:val="aa"/>
          <w:rFonts w:ascii="微软雅黑" w:eastAsia="微软雅黑" w:hAnsi="微软雅黑" w:cs="Helvetica"/>
          <w:b w:val="0"/>
          <w:bCs w:val="0"/>
          <w:sz w:val="18"/>
          <w:szCs w:val="18"/>
        </w:rPr>
      </w:pPr>
      <w:r w:rsidRPr="00531866">
        <w:rPr>
          <w:rStyle w:val="aa"/>
          <w:rFonts w:ascii="微软雅黑" w:eastAsia="微软雅黑" w:hAnsi="微软雅黑" w:cs="Helvetica" w:hint="eastAsia"/>
          <w:b w:val="0"/>
          <w:bCs w:val="0"/>
          <w:sz w:val="18"/>
          <w:szCs w:val="18"/>
        </w:rPr>
        <w:t>《</w:t>
      </w:r>
      <w:r w:rsidRPr="00531866">
        <w:rPr>
          <w:rStyle w:val="aa"/>
          <w:rFonts w:ascii="微软雅黑" w:eastAsia="微软雅黑" w:hAnsi="微软雅黑" w:cs="Helvetica"/>
          <w:b w:val="0"/>
          <w:bCs w:val="0"/>
          <w:sz w:val="18"/>
          <w:szCs w:val="18"/>
        </w:rPr>
        <w:t>我国森林公园质量等级评定标准</w:t>
      </w:r>
      <w:r w:rsidRPr="00531866">
        <w:rPr>
          <w:rStyle w:val="aa"/>
          <w:rFonts w:ascii="微软雅黑" w:eastAsia="微软雅黑" w:hAnsi="微软雅黑" w:cs="Helvetica" w:hint="eastAsia"/>
          <w:b w:val="0"/>
          <w:bCs w:val="0"/>
          <w:sz w:val="18"/>
          <w:szCs w:val="18"/>
        </w:rPr>
        <w:t>》查询链接网址：</w:t>
      </w:r>
    </w:p>
    <w:p w:rsidR="00531866" w:rsidRPr="00531866" w:rsidRDefault="00ED0D38" w:rsidP="00F30FA5">
      <w:pPr>
        <w:adjustRightInd w:val="0"/>
        <w:snapToGrid w:val="0"/>
        <w:spacing w:line="360" w:lineRule="auto"/>
        <w:ind w:firstLineChars="200" w:firstLine="480"/>
        <w:jc w:val="left"/>
        <w:rPr>
          <w:rStyle w:val="aa"/>
          <w:rFonts w:ascii="微软雅黑" w:eastAsia="微软雅黑" w:hAnsi="微软雅黑" w:cs="Helvetica"/>
          <w:b w:val="0"/>
          <w:bCs w:val="0"/>
          <w:sz w:val="18"/>
          <w:szCs w:val="18"/>
        </w:rPr>
      </w:pPr>
      <w:hyperlink r:id="rId14" w:anchor="wechat_redirect" w:history="1">
        <w:r w:rsidR="00531866" w:rsidRPr="00531866">
          <w:rPr>
            <w:rStyle w:val="a3"/>
            <w:rFonts w:ascii="微软雅黑" w:eastAsia="微软雅黑" w:hAnsi="微软雅黑" w:cs="Helvetica"/>
            <w:sz w:val="18"/>
            <w:szCs w:val="18"/>
          </w:rPr>
          <w:t>http://mp.weixin.qq.com/s?__biz=MjM5MjEzMzQ4MA==&amp;mid=210077400&amp;idx=1&amp;sn=32c04eba0a0845f04cb27d839fa3fda0&amp;scene=21#wechat_redirect</w:t>
        </w:r>
      </w:hyperlink>
    </w:p>
    <w:p w:rsidR="00531866" w:rsidRPr="00531866" w:rsidRDefault="00531866" w:rsidP="006163F5">
      <w:pPr>
        <w:pStyle w:val="ac"/>
        <w:adjustRightInd w:val="0"/>
        <w:snapToGrid w:val="0"/>
        <w:spacing w:line="360" w:lineRule="auto"/>
        <w:ind w:firstLineChars="0" w:firstLine="0"/>
        <w:jc w:val="left"/>
        <w:rPr>
          <w:rFonts w:ascii="微软雅黑" w:eastAsia="微软雅黑" w:hAnsi="微软雅黑" w:cs="Arial"/>
          <w:b/>
          <w:bCs/>
          <w:kern w:val="36"/>
          <w:sz w:val="20"/>
          <w:szCs w:val="20"/>
        </w:rPr>
      </w:pPr>
    </w:p>
    <w:p w:rsidR="00D02A63" w:rsidRPr="00BD7DD9" w:rsidRDefault="00481A07" w:rsidP="00D4028D">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sidR="00401628">
        <w:rPr>
          <w:rFonts w:ascii="微软雅黑" w:eastAsia="微软雅黑" w:hAnsi="微软雅黑" w:cs="Arial" w:hint="eastAsia"/>
          <w:b/>
          <w:bCs/>
          <w:color w:val="17365D" w:themeColor="text2" w:themeShade="BF"/>
          <w:kern w:val="36"/>
          <w:sz w:val="22"/>
          <w:szCs w:val="22"/>
        </w:rPr>
        <w:t>专题研究】看看这九个国家的休闲农业是如何市场化经营的？</w:t>
      </w:r>
    </w:p>
    <w:p w:rsidR="00672347" w:rsidRPr="00531866" w:rsidRDefault="007D7258"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color w:val="0070C0"/>
        </w:rPr>
      </w:pPr>
      <w:r w:rsidRPr="00531866">
        <w:rPr>
          <w:rStyle w:val="aa"/>
          <w:rFonts w:ascii="微软雅黑" w:eastAsia="微软雅黑" w:hAnsi="微软雅黑" w:hint="eastAsia"/>
          <w:color w:val="0070C0"/>
        </w:rPr>
        <w:t>旅游环保型——</w:t>
      </w:r>
      <w:r w:rsidRPr="00531866">
        <w:rPr>
          <w:rFonts w:ascii="微软雅黑" w:eastAsia="微软雅黑" w:hAnsi="微软雅黑" w:hint="eastAsia"/>
          <w:b/>
          <w:color w:val="0070C0"/>
        </w:rPr>
        <w:t>英国模式</w:t>
      </w:r>
    </w:p>
    <w:p w:rsidR="00A40ABF" w:rsidRDefault="00607CC1" w:rsidP="00A40ABF">
      <w:pPr>
        <w:pStyle w:val="a8"/>
        <w:shd w:val="clear" w:color="auto" w:fill="FFFFFF"/>
        <w:adjustRightInd w:val="0"/>
        <w:snapToGrid w:val="0"/>
        <w:spacing w:before="0" w:beforeAutospacing="0" w:after="0" w:afterAutospacing="0" w:line="360" w:lineRule="auto"/>
        <w:rPr>
          <w:rFonts w:ascii="微软雅黑" w:eastAsia="微软雅黑" w:hAnsi="微软雅黑"/>
        </w:rPr>
      </w:pPr>
      <w:r>
        <w:rPr>
          <w:noProof/>
        </w:rPr>
        <w:drawing>
          <wp:inline distT="0" distB="0" distL="0" distR="0" wp14:anchorId="3C2F56AA" wp14:editId="3204360E">
            <wp:extent cx="5263200" cy="2503438"/>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348" t="6901" b="8853"/>
                    <a:stretch/>
                  </pic:blipFill>
                  <pic:spPr bwMode="auto">
                    <a:xfrm>
                      <a:off x="0" y="0"/>
                      <a:ext cx="5263200" cy="2503438"/>
                    </a:xfrm>
                    <a:prstGeom prst="rect">
                      <a:avLst/>
                    </a:prstGeom>
                    <a:ln>
                      <a:noFill/>
                    </a:ln>
                    <a:extLst>
                      <a:ext uri="{53640926-AAD7-44D8-BBD7-CCE9431645EC}">
                        <a14:shadowObscured xmlns:a14="http://schemas.microsoft.com/office/drawing/2010/main"/>
                      </a:ext>
                    </a:extLst>
                  </pic:spPr>
                </pic:pic>
              </a:graphicData>
            </a:graphic>
          </wp:inline>
        </w:drawing>
      </w:r>
    </w:p>
    <w:p w:rsidR="00A5167A" w:rsidRPr="00607CC1" w:rsidRDefault="00A5167A" w:rsidP="0074300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u w:val="single"/>
          <w:shd w:val="clear" w:color="auto" w:fill="FFFFFF"/>
        </w:rPr>
      </w:pPr>
      <w:r w:rsidRPr="00A5167A">
        <w:rPr>
          <w:rFonts w:ascii="微软雅黑" w:eastAsia="微软雅黑" w:hAnsi="微软雅黑" w:cs="Helvetica" w:hint="eastAsia"/>
          <w:kern w:val="2"/>
          <w:shd w:val="clear" w:color="auto" w:fill="FFFFFF"/>
        </w:rPr>
        <w:lastRenderedPageBreak/>
        <w:t>英国是世界上发展农业旅游的先驱国家</w:t>
      </w:r>
      <w:r>
        <w:rPr>
          <w:rFonts w:ascii="微软雅黑" w:eastAsia="微软雅黑" w:hAnsi="微软雅黑" w:cs="Helvetica" w:hint="eastAsia"/>
          <w:kern w:val="2"/>
          <w:shd w:val="clear" w:color="auto" w:fill="FFFFFF"/>
        </w:rPr>
        <w:t>。</w:t>
      </w:r>
      <w:r w:rsidRPr="00A5167A">
        <w:rPr>
          <w:rFonts w:ascii="微软雅黑" w:eastAsia="微软雅黑" w:hAnsi="微软雅黑" w:cs="Helvetica" w:hint="eastAsia"/>
          <w:kern w:val="2"/>
          <w:shd w:val="clear" w:color="auto" w:fill="FFFFFF"/>
        </w:rPr>
        <w:t>1992年，英国有农场景点186个、葡萄园81个、乡村公园209个，占英国人造景点的十分之一。目前，全英</w:t>
      </w:r>
      <w:r w:rsidRPr="00D40FF7">
        <w:rPr>
          <w:rFonts w:ascii="微软雅黑" w:eastAsia="微软雅黑" w:hAnsi="微软雅黑" w:cs="Helvetica" w:hint="eastAsia"/>
          <w:kern w:val="2"/>
          <w:u w:val="single"/>
          <w:shd w:val="clear" w:color="auto" w:fill="FFFFFF"/>
        </w:rPr>
        <w:t>近四分之一的农场直接开展农业旅游</w:t>
      </w:r>
      <w:r w:rsidR="00607CC1">
        <w:rPr>
          <w:rFonts w:ascii="微软雅黑" w:eastAsia="微软雅黑" w:hAnsi="微软雅黑" w:cs="Helvetica" w:hint="eastAsia"/>
          <w:kern w:val="2"/>
          <w:shd w:val="clear" w:color="auto" w:fill="FFFFFF"/>
        </w:rPr>
        <w:t>，</w:t>
      </w:r>
      <w:r w:rsidR="00607CC1" w:rsidRPr="00A5167A">
        <w:rPr>
          <w:rFonts w:ascii="微软雅黑" w:eastAsia="微软雅黑" w:hAnsi="微软雅黑" w:cs="Helvetica" w:hint="eastAsia"/>
          <w:kern w:val="2"/>
          <w:shd w:val="clear" w:color="auto" w:fill="FFFFFF"/>
        </w:rPr>
        <w:t>农业旅游是农场经营多样化的一个方面</w:t>
      </w:r>
      <w:r w:rsidR="00607CC1">
        <w:rPr>
          <w:rFonts w:ascii="微软雅黑" w:eastAsia="微软雅黑" w:hAnsi="微软雅黑" w:cs="Helvetica" w:hint="eastAsia"/>
          <w:kern w:val="2"/>
          <w:shd w:val="clear" w:color="auto" w:fill="FFFFFF"/>
        </w:rPr>
        <w:t>，</w:t>
      </w:r>
      <w:r w:rsidRPr="00A5167A">
        <w:rPr>
          <w:rFonts w:ascii="微软雅黑" w:eastAsia="微软雅黑" w:hAnsi="微软雅黑" w:cs="Helvetica" w:hint="eastAsia"/>
          <w:kern w:val="2"/>
          <w:shd w:val="clear" w:color="auto" w:fill="FFFFFF"/>
        </w:rPr>
        <w:t>农业旅游的经营者绝大部分为农场主。</w:t>
      </w:r>
      <w:r w:rsidR="00607CC1">
        <w:rPr>
          <w:rFonts w:ascii="微软雅黑" w:eastAsia="微软雅黑" w:hAnsi="微软雅黑" w:cs="Helvetica" w:hint="eastAsia"/>
          <w:kern w:val="2"/>
          <w:shd w:val="clear" w:color="auto" w:fill="FFFFFF"/>
        </w:rPr>
        <w:t>农业旅游与文化旅游紧密结合，</w:t>
      </w:r>
      <w:r w:rsidRPr="00A5167A">
        <w:rPr>
          <w:rFonts w:ascii="微软雅黑" w:eastAsia="微软雅黑" w:hAnsi="微软雅黑" w:cs="Helvetica" w:hint="eastAsia"/>
          <w:kern w:val="2"/>
          <w:shd w:val="clear" w:color="auto" w:fill="FFFFFF"/>
        </w:rPr>
        <w:t>每个农场景点都</w:t>
      </w:r>
      <w:r w:rsidRPr="00743007">
        <w:rPr>
          <w:rFonts w:ascii="微软雅黑" w:eastAsia="微软雅黑" w:hAnsi="微软雅黑" w:cs="Helvetica" w:hint="eastAsia"/>
          <w:b/>
          <w:kern w:val="2"/>
          <w:shd w:val="clear" w:color="auto" w:fill="FFFFFF"/>
        </w:rPr>
        <w:t>为游客提供</w:t>
      </w:r>
      <w:r w:rsidRPr="00607CC1">
        <w:rPr>
          <w:rFonts w:ascii="微软雅黑" w:eastAsia="微软雅黑" w:hAnsi="微软雅黑" w:cs="Helvetica" w:hint="eastAsia"/>
          <w:b/>
          <w:kern w:val="2"/>
          <w:shd w:val="clear" w:color="auto" w:fill="FFFFFF"/>
        </w:rPr>
        <w:t>参与乡村生产生活、体验农场景色氛围</w:t>
      </w:r>
      <w:r w:rsidRPr="00743007">
        <w:rPr>
          <w:rFonts w:ascii="微软雅黑" w:eastAsia="微软雅黑" w:hAnsi="微软雅黑" w:cs="Helvetica" w:hint="eastAsia"/>
          <w:b/>
          <w:kern w:val="2"/>
          <w:shd w:val="clear" w:color="auto" w:fill="FFFFFF"/>
        </w:rPr>
        <w:t>的机会。</w:t>
      </w:r>
      <w:r w:rsidR="00607CC1">
        <w:rPr>
          <w:rFonts w:ascii="微软雅黑" w:eastAsia="微软雅黑" w:hAnsi="微软雅黑" w:cs="Helvetica" w:hint="eastAsia"/>
          <w:kern w:val="2"/>
          <w:shd w:val="clear" w:color="auto" w:fill="FFFFFF"/>
        </w:rPr>
        <w:t>农场内一般</w:t>
      </w:r>
      <w:r w:rsidR="00607CC1" w:rsidRPr="00743007">
        <w:rPr>
          <w:rFonts w:ascii="微软雅黑" w:eastAsia="微软雅黑" w:hAnsi="微软雅黑" w:cs="Helvetica" w:hint="eastAsia"/>
          <w:kern w:val="2"/>
          <w:shd w:val="clear" w:color="auto" w:fill="FFFFFF"/>
        </w:rPr>
        <w:t>设有一个</w:t>
      </w:r>
      <w:r w:rsidR="00607CC1" w:rsidRPr="00743007">
        <w:rPr>
          <w:rFonts w:ascii="微软雅黑" w:eastAsia="微软雅黑" w:hAnsi="微软雅黑" w:cs="Helvetica" w:hint="eastAsia"/>
          <w:b/>
          <w:kern w:val="2"/>
          <w:shd w:val="clear" w:color="auto" w:fill="FFFFFF"/>
        </w:rPr>
        <w:t xml:space="preserve">农业展览馆并配以导游和解说词介绍农业工作情况， </w:t>
      </w:r>
      <w:r w:rsidRPr="00D40FF7">
        <w:rPr>
          <w:rFonts w:ascii="微软雅黑" w:eastAsia="微软雅黑" w:hAnsi="微软雅黑" w:cs="Helvetica" w:hint="eastAsia"/>
          <w:b/>
          <w:kern w:val="2"/>
          <w:shd w:val="clear" w:color="auto" w:fill="FFFFFF"/>
        </w:rPr>
        <w:t>备有农场特有的手工艺品，提供餐饮、住宿服务。多数景点有儿童</w:t>
      </w:r>
      <w:r w:rsidRPr="00743007">
        <w:rPr>
          <w:rFonts w:ascii="微软雅黑" w:eastAsia="微软雅黑" w:hAnsi="微软雅黑" w:cs="Helvetica" w:hint="eastAsia"/>
          <w:b/>
          <w:kern w:val="2"/>
          <w:shd w:val="clear" w:color="auto" w:fill="FFFFFF"/>
        </w:rPr>
        <w:t>娱乐项目</w:t>
      </w:r>
      <w:r w:rsidR="00607CC1" w:rsidRPr="00743007">
        <w:rPr>
          <w:rFonts w:ascii="微软雅黑" w:eastAsia="微软雅黑" w:hAnsi="微软雅黑" w:cs="Helvetica" w:hint="eastAsia"/>
          <w:b/>
          <w:kern w:val="2"/>
          <w:shd w:val="clear" w:color="auto" w:fill="FFFFFF"/>
        </w:rPr>
        <w:t>，</w:t>
      </w:r>
      <w:r w:rsidR="00607CC1" w:rsidRPr="00607CC1">
        <w:rPr>
          <w:rFonts w:ascii="微软雅黑" w:eastAsia="微软雅黑" w:hAnsi="微软雅黑" w:cs="Helvetica" w:hint="eastAsia"/>
          <w:b/>
          <w:kern w:val="2"/>
          <w:shd w:val="clear" w:color="auto" w:fill="FFFFFF"/>
        </w:rPr>
        <w:t>90％以上旅游者是本地区居民</w:t>
      </w:r>
      <w:r w:rsidR="00607CC1">
        <w:rPr>
          <w:rFonts w:ascii="微软雅黑" w:eastAsia="微软雅黑" w:hAnsi="微软雅黑" w:cs="Helvetica" w:hint="eastAsia"/>
          <w:kern w:val="2"/>
          <w:shd w:val="clear" w:color="auto" w:fill="FFFFFF"/>
        </w:rPr>
        <w:t>。</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社会生活功能型——</w:t>
      </w:r>
      <w:r w:rsidRPr="00743007">
        <w:rPr>
          <w:rFonts w:ascii="微软雅黑" w:eastAsia="微软雅黑" w:hAnsi="微软雅黑" w:hint="eastAsia"/>
          <w:b/>
          <w:color w:val="0070C0"/>
        </w:rPr>
        <w:t>德国模式</w:t>
      </w:r>
    </w:p>
    <w:p w:rsidR="00D830D4" w:rsidRDefault="00E514EB" w:rsidP="00D830D4">
      <w:pPr>
        <w:pStyle w:val="a8"/>
        <w:shd w:val="clear" w:color="auto" w:fill="FFFFFF"/>
        <w:adjustRightInd w:val="0"/>
        <w:snapToGrid w:val="0"/>
        <w:spacing w:before="0" w:beforeAutospacing="0" w:after="0" w:afterAutospacing="0" w:line="360" w:lineRule="auto"/>
        <w:rPr>
          <w:rFonts w:ascii="微软雅黑" w:eastAsia="微软雅黑" w:hAnsi="微软雅黑"/>
        </w:rPr>
      </w:pPr>
      <w:r>
        <w:rPr>
          <w:noProof/>
        </w:rPr>
        <w:drawing>
          <wp:inline distT="0" distB="0" distL="0" distR="0">
            <wp:extent cx="5257738" cy="2669721"/>
            <wp:effectExtent l="0" t="0" r="635" b="0"/>
            <wp:docPr id="13" name="图片 13" descr="c:\documents and settings\administrator\application data\360se6\User Data\temp\42167f2aa3311b86bb491391026724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application data\360se6\User Data\temp\42167f2aa3311b86bb491391026724ff.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5448" b="17483"/>
                    <a:stretch/>
                  </pic:blipFill>
                  <pic:spPr bwMode="auto">
                    <a:xfrm>
                      <a:off x="0" y="0"/>
                      <a:ext cx="5263200" cy="2672495"/>
                    </a:xfrm>
                    <a:prstGeom prst="rect">
                      <a:avLst/>
                    </a:prstGeom>
                    <a:noFill/>
                    <a:ln>
                      <a:noFill/>
                    </a:ln>
                    <a:extLst>
                      <a:ext uri="{53640926-AAD7-44D8-BBD7-CCE9431645EC}">
                        <a14:shadowObscured xmlns:a14="http://schemas.microsoft.com/office/drawing/2010/main"/>
                      </a:ext>
                    </a:extLst>
                  </pic:spPr>
                </pic:pic>
              </a:graphicData>
            </a:graphic>
          </wp:inline>
        </w:drawing>
      </w:r>
    </w:p>
    <w:p w:rsidR="00A5167A" w:rsidRDefault="00D830D4" w:rsidP="00E514EB">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t>20世纪90年代以来，</w:t>
      </w:r>
      <w:r w:rsidRPr="00743007">
        <w:rPr>
          <w:rFonts w:ascii="微软雅黑" w:eastAsia="微软雅黑" w:hAnsi="微软雅黑" w:cs="Helvetica" w:hint="eastAsia"/>
          <w:b/>
          <w:kern w:val="2"/>
          <w:shd w:val="clear" w:color="auto" w:fill="FFFFFF"/>
        </w:rPr>
        <w:t>德国政府在倡导环保的同时，大力发展创意农业。</w:t>
      </w:r>
      <w:r w:rsidRPr="00D830D4">
        <w:rPr>
          <w:rFonts w:ascii="微软雅黑" w:eastAsia="微软雅黑" w:hAnsi="微软雅黑" w:cs="Helvetica" w:hint="eastAsia"/>
          <w:kern w:val="2"/>
          <w:shd w:val="clear" w:color="auto" w:fill="FFFFFF"/>
        </w:rPr>
        <w:t>主要形式是</w:t>
      </w:r>
      <w:r w:rsidRPr="00607CC1">
        <w:rPr>
          <w:rFonts w:ascii="微软雅黑" w:eastAsia="微软雅黑" w:hAnsi="微软雅黑" w:cs="Helvetica" w:hint="eastAsia"/>
          <w:b/>
          <w:kern w:val="2"/>
          <w:shd w:val="clear" w:color="auto" w:fill="FFFFFF"/>
        </w:rPr>
        <w:t>休闲农庄和市民农园</w:t>
      </w:r>
      <w:r w:rsidRPr="00D830D4">
        <w:rPr>
          <w:rFonts w:ascii="微软雅黑" w:eastAsia="微软雅黑" w:hAnsi="微软雅黑" w:cs="Helvetica" w:hint="eastAsia"/>
          <w:kern w:val="2"/>
          <w:shd w:val="clear" w:color="auto" w:fill="FFFFFF"/>
        </w:rPr>
        <w:t>。</w:t>
      </w:r>
      <w:r w:rsidRPr="00D40FF7">
        <w:rPr>
          <w:rFonts w:ascii="微软雅黑" w:eastAsia="微软雅黑" w:hAnsi="微软雅黑" w:cs="Helvetica" w:hint="eastAsia"/>
          <w:kern w:val="2"/>
          <w:u w:val="single"/>
          <w:shd w:val="clear" w:color="auto" w:fill="FFFFFF"/>
        </w:rPr>
        <w:t>市民农园</w:t>
      </w:r>
      <w:r w:rsidR="00E514EB">
        <w:rPr>
          <w:rFonts w:ascii="微软雅黑" w:eastAsia="微软雅黑" w:hAnsi="微软雅黑" w:cs="Helvetica" w:hint="eastAsia"/>
          <w:kern w:val="2"/>
          <w:shd w:val="clear" w:color="auto" w:fill="FFFFFF"/>
        </w:rPr>
        <w:t>——</w:t>
      </w:r>
      <w:r w:rsidRPr="00D830D4">
        <w:rPr>
          <w:rFonts w:ascii="微软雅黑" w:eastAsia="微软雅黑" w:hAnsi="微软雅黑" w:cs="Helvetica" w:hint="eastAsia"/>
          <w:kern w:val="2"/>
          <w:shd w:val="clear" w:color="auto" w:fill="FFFFFF"/>
        </w:rPr>
        <w:t>利用城市或近邻区之农地、规划成小块出租给市民，承租者可</w:t>
      </w:r>
      <w:r w:rsidR="00E514EB">
        <w:rPr>
          <w:rFonts w:ascii="微软雅黑" w:eastAsia="微软雅黑" w:hAnsi="微软雅黑" w:cs="Helvetica" w:hint="eastAsia"/>
          <w:kern w:val="2"/>
          <w:shd w:val="clear" w:color="auto" w:fill="FFFFFF"/>
        </w:rPr>
        <w:t>在农地上种花、草、蔬菜、果树等或经营家庭农艺，从而</w:t>
      </w:r>
      <w:r w:rsidRPr="00D830D4">
        <w:rPr>
          <w:rFonts w:ascii="微软雅黑" w:eastAsia="微软雅黑" w:hAnsi="微软雅黑" w:cs="Helvetica" w:hint="eastAsia"/>
          <w:kern w:val="2"/>
          <w:shd w:val="clear" w:color="auto" w:fill="FFFFFF"/>
        </w:rPr>
        <w:t>享受回归自然以及田园生活的乐趣。</w:t>
      </w:r>
      <w:r w:rsidRPr="00743007">
        <w:rPr>
          <w:rFonts w:ascii="微软雅黑" w:eastAsia="微软雅黑" w:hAnsi="微软雅黑" w:cs="Helvetica" w:hint="eastAsia"/>
          <w:kern w:val="2"/>
          <w:shd w:val="clear" w:color="auto" w:fill="FFFFFF"/>
        </w:rPr>
        <w:t>种植过程中，绝对禁用矿物肥料和化学保护剂。</w:t>
      </w:r>
      <w:r w:rsidRPr="00D40FF7">
        <w:rPr>
          <w:rFonts w:ascii="微软雅黑" w:eastAsia="微软雅黑" w:hAnsi="微软雅黑" w:cs="Helvetica" w:hint="eastAsia"/>
          <w:kern w:val="2"/>
          <w:u w:val="single"/>
          <w:shd w:val="clear" w:color="auto" w:fill="FFFFFF"/>
        </w:rPr>
        <w:t>休闲农庄</w:t>
      </w:r>
      <w:r w:rsidR="00E514EB">
        <w:rPr>
          <w:rFonts w:ascii="微软雅黑" w:eastAsia="微软雅黑" w:hAnsi="微软雅黑" w:cs="Helvetica" w:hint="eastAsia"/>
          <w:kern w:val="2"/>
          <w:shd w:val="clear" w:color="auto" w:fill="FFFFFF"/>
        </w:rPr>
        <w:t>——</w:t>
      </w:r>
      <w:r w:rsidRPr="00D830D4">
        <w:rPr>
          <w:rFonts w:ascii="微软雅黑" w:eastAsia="微软雅黑" w:hAnsi="微软雅黑" w:cs="Helvetica" w:hint="eastAsia"/>
          <w:kern w:val="2"/>
          <w:shd w:val="clear" w:color="auto" w:fill="FFFFFF"/>
        </w:rPr>
        <w:t>主要建在林区或草原地带。这里的森林</w:t>
      </w:r>
      <w:r w:rsidR="00E514EB">
        <w:rPr>
          <w:rFonts w:ascii="微软雅黑" w:eastAsia="微软雅黑" w:hAnsi="微软雅黑" w:cs="Helvetica" w:hint="eastAsia"/>
          <w:kern w:val="2"/>
          <w:shd w:val="clear" w:color="auto" w:fill="FFFFFF"/>
        </w:rPr>
        <w:t>有</w:t>
      </w:r>
      <w:r w:rsidRPr="00D830D4">
        <w:rPr>
          <w:rFonts w:ascii="微软雅黑" w:eastAsia="微软雅黑" w:hAnsi="微软雅黑" w:cs="Helvetica" w:hint="eastAsia"/>
          <w:kern w:val="2"/>
          <w:shd w:val="clear" w:color="auto" w:fill="FFFFFF"/>
        </w:rPr>
        <w:t>着蓄水、防风、净化空气及防止水土流失的</w:t>
      </w:r>
      <w:r w:rsidRPr="00743007">
        <w:rPr>
          <w:rFonts w:ascii="微软雅黑" w:eastAsia="微软雅黑" w:hAnsi="微软雅黑" w:cs="Helvetica" w:hint="eastAsia"/>
          <w:kern w:val="2"/>
          <w:shd w:val="clear" w:color="auto" w:fill="FFFFFF"/>
        </w:rPr>
        <w:t>环保功能</w:t>
      </w:r>
      <w:r w:rsidR="00E514EB" w:rsidRPr="00743007">
        <w:rPr>
          <w:rFonts w:ascii="微软雅黑" w:eastAsia="微软雅黑" w:hAnsi="微软雅黑" w:cs="Helvetica" w:hint="eastAsia"/>
          <w:kern w:val="2"/>
          <w:shd w:val="clear" w:color="auto" w:fill="FFFFFF"/>
        </w:rPr>
        <w:t>及科普和环保教育</w:t>
      </w:r>
      <w:r w:rsidRPr="00743007">
        <w:rPr>
          <w:rFonts w:ascii="微软雅黑" w:eastAsia="微软雅黑" w:hAnsi="微软雅黑" w:cs="Helvetica" w:hint="eastAsia"/>
          <w:kern w:val="2"/>
          <w:shd w:val="clear" w:color="auto" w:fill="FFFFFF"/>
        </w:rPr>
        <w:t>功能</w:t>
      </w:r>
      <w:r w:rsidR="00E514EB" w:rsidRPr="00743007">
        <w:rPr>
          <w:rFonts w:ascii="微软雅黑" w:eastAsia="微软雅黑" w:hAnsi="微软雅黑" w:cs="Helvetica" w:hint="eastAsia"/>
          <w:kern w:val="2"/>
          <w:shd w:val="clear" w:color="auto" w:fill="FFFFFF"/>
        </w:rPr>
        <w:t>。</w:t>
      </w:r>
      <w:r w:rsidR="00E514EB">
        <w:rPr>
          <w:rFonts w:ascii="微软雅黑" w:eastAsia="微软雅黑" w:hAnsi="微软雅黑" w:cs="Helvetica" w:hint="eastAsia"/>
          <w:kern w:val="2"/>
          <w:shd w:val="clear" w:color="auto" w:fill="FFFFFF"/>
        </w:rPr>
        <w:t>是</w:t>
      </w:r>
      <w:r w:rsidRPr="00D830D4">
        <w:rPr>
          <w:rFonts w:ascii="微软雅黑" w:eastAsia="微软雅黑" w:hAnsi="微软雅黑" w:cs="Helvetica" w:hint="eastAsia"/>
          <w:kern w:val="2"/>
          <w:shd w:val="clear" w:color="auto" w:fill="FFFFFF"/>
        </w:rPr>
        <w:t>学校和幼儿园</w:t>
      </w:r>
      <w:r w:rsidR="00E514EB">
        <w:rPr>
          <w:rFonts w:ascii="微软雅黑" w:eastAsia="微软雅黑" w:hAnsi="微软雅黑" w:cs="Helvetica" w:hint="eastAsia"/>
          <w:kern w:val="2"/>
          <w:shd w:val="clear" w:color="auto" w:fill="FFFFFF"/>
        </w:rPr>
        <w:t>以及</w:t>
      </w:r>
      <w:r w:rsidRPr="00D830D4">
        <w:rPr>
          <w:rFonts w:ascii="微软雅黑" w:eastAsia="微软雅黑" w:hAnsi="微软雅黑" w:cs="Helvetica" w:hint="eastAsia"/>
          <w:kern w:val="2"/>
          <w:shd w:val="clear" w:color="auto" w:fill="FFFFFF"/>
        </w:rPr>
        <w:t>成人</w:t>
      </w:r>
      <w:r w:rsidR="00E514EB">
        <w:rPr>
          <w:rFonts w:ascii="微软雅黑" w:eastAsia="微软雅黑" w:hAnsi="微软雅黑" w:cs="Helvetica" w:hint="eastAsia"/>
          <w:kern w:val="2"/>
          <w:shd w:val="clear" w:color="auto" w:fill="FFFFFF"/>
        </w:rPr>
        <w:t>森</w:t>
      </w:r>
      <w:r w:rsidRPr="00D830D4">
        <w:rPr>
          <w:rFonts w:ascii="微软雅黑" w:eastAsia="微软雅黑" w:hAnsi="微软雅黑" w:cs="Helvetica" w:hint="eastAsia"/>
          <w:kern w:val="2"/>
          <w:shd w:val="clear" w:color="auto" w:fill="FFFFFF"/>
        </w:rPr>
        <w:t>林休闲旅游</w:t>
      </w:r>
      <w:r w:rsidR="00E514EB">
        <w:rPr>
          <w:rFonts w:ascii="微软雅黑" w:eastAsia="微软雅黑" w:hAnsi="微软雅黑" w:cs="Helvetica" w:hint="eastAsia"/>
          <w:kern w:val="2"/>
          <w:shd w:val="clear" w:color="auto" w:fill="FFFFFF"/>
        </w:rPr>
        <w:t>之地</w:t>
      </w:r>
      <w:r w:rsidRPr="00D830D4">
        <w:rPr>
          <w:rFonts w:ascii="微软雅黑" w:eastAsia="微软雅黑" w:hAnsi="微软雅黑" w:cs="Helvetica" w:hint="eastAsia"/>
          <w:kern w:val="2"/>
          <w:shd w:val="clear" w:color="auto" w:fill="FFFFFF"/>
        </w:rPr>
        <w:t>，</w:t>
      </w:r>
      <w:r w:rsidR="00E514EB">
        <w:rPr>
          <w:rFonts w:ascii="微软雅黑" w:eastAsia="微软雅黑" w:hAnsi="微软雅黑" w:cs="Helvetica" w:hint="eastAsia"/>
          <w:kern w:val="2"/>
          <w:shd w:val="clear" w:color="auto" w:fill="FFFFFF"/>
        </w:rPr>
        <w:t>同时也是</w:t>
      </w:r>
      <w:r w:rsidRPr="00D830D4">
        <w:rPr>
          <w:rFonts w:ascii="微软雅黑" w:eastAsia="微软雅黑" w:hAnsi="微软雅黑" w:cs="Helvetica" w:hint="eastAsia"/>
          <w:kern w:val="2"/>
          <w:shd w:val="clear" w:color="auto" w:fill="FFFFFF"/>
        </w:rPr>
        <w:t>企业团队精神培训、创造性培训等</w:t>
      </w:r>
      <w:r w:rsidR="00E514EB">
        <w:rPr>
          <w:rFonts w:ascii="微软雅黑" w:eastAsia="微软雅黑" w:hAnsi="微软雅黑" w:cs="Helvetica" w:hint="eastAsia"/>
          <w:kern w:val="2"/>
          <w:shd w:val="clear" w:color="auto" w:fill="FFFFFF"/>
        </w:rPr>
        <w:t>的首选之地。</w:t>
      </w:r>
    </w:p>
    <w:p w:rsidR="00D830D4" w:rsidRPr="00531866"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531866">
        <w:rPr>
          <w:rFonts w:hint="eastAsia"/>
          <w:b/>
          <w:bCs/>
          <w:color w:val="0070C0"/>
        </w:rPr>
        <w:t>高科技创汇型——</w:t>
      </w:r>
      <w:r w:rsidRPr="00531866">
        <w:rPr>
          <w:rFonts w:ascii="微软雅黑" w:eastAsia="微软雅黑" w:hAnsi="微软雅黑" w:hint="eastAsia"/>
          <w:b/>
          <w:color w:val="0070C0"/>
        </w:rPr>
        <w:t>荷兰模式</w:t>
      </w:r>
    </w:p>
    <w:p w:rsidR="00546CD2" w:rsidRDefault="00546CD2" w:rsidP="00D830D4">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lastRenderedPageBreak/>
        <w:drawing>
          <wp:inline distT="0" distB="0" distL="0" distR="0">
            <wp:extent cx="5257800" cy="2514600"/>
            <wp:effectExtent l="0" t="0" r="0" b="0"/>
            <wp:docPr id="14" name="图片 14" descr="c:\documents and settings\administrator\application data\360se6\User Data\temp\xin_283040825154846816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application data\360se6\User Data\temp\xin_283040825154846816363.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3235" b="5243"/>
                    <a:stretch/>
                  </pic:blipFill>
                  <pic:spPr bwMode="auto">
                    <a:xfrm>
                      <a:off x="0" y="0"/>
                      <a:ext cx="5263200" cy="2517183"/>
                    </a:xfrm>
                    <a:prstGeom prst="rect">
                      <a:avLst/>
                    </a:prstGeom>
                    <a:noFill/>
                    <a:ln>
                      <a:noFill/>
                    </a:ln>
                    <a:extLst>
                      <a:ext uri="{53640926-AAD7-44D8-BBD7-CCE9431645EC}">
                        <a14:shadowObscured xmlns:a14="http://schemas.microsoft.com/office/drawing/2010/main"/>
                      </a:ext>
                    </a:extLst>
                  </pic:spPr>
                </pic:pic>
              </a:graphicData>
            </a:graphic>
          </wp:inline>
        </w:drawing>
      </w:r>
    </w:p>
    <w:p w:rsidR="00D830D4" w:rsidRPr="00743007" w:rsidRDefault="00D830D4" w:rsidP="00DB7742">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t>荷兰创意农业的科技含量在世界领先，其</w:t>
      </w:r>
      <w:r w:rsidRPr="00743007">
        <w:rPr>
          <w:rFonts w:ascii="微软雅黑" w:eastAsia="微软雅黑" w:hAnsi="微软雅黑" w:cs="Helvetica" w:hint="eastAsia"/>
          <w:b/>
          <w:kern w:val="2"/>
          <w:shd w:val="clear" w:color="auto" w:fill="FFFFFF"/>
        </w:rPr>
        <w:t>在发达的设施农业、精细农业基础上，集约生产高附加值的温室作物和园艺作物，拥有完整的创意农业生产体系。荷兰创意农业的创汇经济功能突出。</w:t>
      </w:r>
      <w:r w:rsidRPr="00D830D4">
        <w:rPr>
          <w:rFonts w:ascii="微软雅黑" w:eastAsia="微软雅黑" w:hAnsi="微软雅黑" w:cs="Helvetica" w:hint="eastAsia"/>
          <w:kern w:val="2"/>
          <w:shd w:val="clear" w:color="auto" w:fill="FFFFFF"/>
        </w:rPr>
        <w:t>荷兰不少农产品单产都居于世界前列，番茄、马铃薯、干洋葱等的出口额均居世界第一位；荷兰是世界最大的蘑菇生产国、乳制品出口国、禽蛋出口国和花卉生产国，</w:t>
      </w:r>
      <w:r w:rsidRPr="00743007">
        <w:rPr>
          <w:rFonts w:ascii="微软雅黑" w:eastAsia="微软雅黑" w:hAnsi="微软雅黑" w:cs="Helvetica" w:hint="eastAsia"/>
          <w:kern w:val="2"/>
          <w:shd w:val="clear" w:color="auto" w:fill="FFFFFF"/>
        </w:rPr>
        <w:t>世界花卉进出口贸易的67％来自荷兰。</w:t>
      </w:r>
      <w:r w:rsidRPr="00D830D4">
        <w:rPr>
          <w:rFonts w:ascii="微软雅黑" w:eastAsia="微软雅黑" w:hAnsi="微软雅黑" w:cs="Helvetica" w:hint="eastAsia"/>
          <w:kern w:val="2"/>
          <w:shd w:val="clear" w:color="auto" w:fill="FFFFFF"/>
        </w:rPr>
        <w:t>自20世纪90年代以来，荷兰每年农产品净出口值一直保持在130多亿美元，约占世界农产品贸易市场份额的10％ 。</w:t>
      </w:r>
      <w:r w:rsidRPr="00743007">
        <w:rPr>
          <w:rFonts w:ascii="微软雅黑" w:eastAsia="微软雅黑" w:hAnsi="微软雅黑" w:cs="Helvetica" w:hint="eastAsia"/>
          <w:kern w:val="2"/>
          <w:shd w:val="clear" w:color="auto" w:fill="FFFFFF"/>
        </w:rPr>
        <w:t>荷兰人均农产品出口创汇居世界。</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政府扶持型——</w:t>
      </w:r>
      <w:r w:rsidRPr="00743007">
        <w:rPr>
          <w:rFonts w:ascii="微软雅黑" w:eastAsia="微软雅黑" w:hAnsi="微软雅黑" w:hint="eastAsia"/>
          <w:b/>
          <w:color w:val="0070C0"/>
        </w:rPr>
        <w:t>日本模式</w:t>
      </w:r>
    </w:p>
    <w:p w:rsidR="00DB7742" w:rsidRDefault="00D830D4" w:rsidP="00D830D4">
      <w:pPr>
        <w:pStyle w:val="a8"/>
        <w:shd w:val="clear" w:color="auto" w:fill="FFFFFF"/>
        <w:adjustRightInd w:val="0"/>
        <w:snapToGrid w:val="0"/>
        <w:spacing w:before="0" w:beforeAutospacing="0" w:after="0" w:afterAutospacing="0" w:line="360" w:lineRule="auto"/>
        <w:rPr>
          <w:rFonts w:ascii="微软雅黑" w:eastAsia="微软雅黑" w:hAnsi="微软雅黑"/>
          <w:sz w:val="21"/>
          <w:szCs w:val="21"/>
        </w:rPr>
      </w:pPr>
      <w:r>
        <w:rPr>
          <w:noProof/>
        </w:rPr>
        <w:drawing>
          <wp:inline distT="0" distB="0" distL="0" distR="0" wp14:anchorId="4751AA48" wp14:editId="5449D4C0">
            <wp:extent cx="5265452" cy="2473778"/>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2011" b="3353"/>
                    <a:stretch/>
                  </pic:blipFill>
                  <pic:spPr bwMode="auto">
                    <a:xfrm>
                      <a:off x="0" y="0"/>
                      <a:ext cx="5270500" cy="2476150"/>
                    </a:xfrm>
                    <a:prstGeom prst="rect">
                      <a:avLst/>
                    </a:prstGeom>
                    <a:ln>
                      <a:noFill/>
                    </a:ln>
                    <a:extLst>
                      <a:ext uri="{53640926-AAD7-44D8-BBD7-CCE9431645EC}">
                        <a14:shadowObscured xmlns:a14="http://schemas.microsoft.com/office/drawing/2010/main"/>
                      </a:ext>
                    </a:extLst>
                  </pic:spPr>
                </pic:pic>
              </a:graphicData>
            </a:graphic>
          </wp:inline>
        </w:drawing>
      </w:r>
    </w:p>
    <w:p w:rsidR="00D830D4" w:rsidRPr="00D40FF7" w:rsidRDefault="00DB7742" w:rsidP="00DB7742">
      <w:pPr>
        <w:pStyle w:val="a8"/>
        <w:shd w:val="clear" w:color="auto" w:fill="FFFFFF"/>
        <w:adjustRightInd w:val="0"/>
        <w:snapToGrid w:val="0"/>
        <w:spacing w:before="0" w:beforeAutospacing="0" w:after="0" w:afterAutospacing="0" w:line="360" w:lineRule="auto"/>
        <w:ind w:firstLineChars="200" w:firstLine="420"/>
        <w:rPr>
          <w:rFonts w:ascii="微软雅黑" w:eastAsia="微软雅黑" w:hAnsi="微软雅黑"/>
          <w:sz w:val="21"/>
          <w:szCs w:val="21"/>
          <w:u w:val="single"/>
        </w:rPr>
      </w:pPr>
      <w:r w:rsidRPr="00DB7742">
        <w:rPr>
          <w:rFonts w:ascii="微软雅黑" w:eastAsia="微软雅黑" w:hAnsi="微软雅黑" w:hint="eastAsia"/>
          <w:sz w:val="21"/>
          <w:szCs w:val="21"/>
        </w:rPr>
        <w:t>该</w:t>
      </w:r>
      <w:r w:rsidR="00D830D4" w:rsidRPr="00DB7742">
        <w:rPr>
          <w:rFonts w:ascii="微软雅黑" w:eastAsia="微软雅黑" w:hAnsi="微软雅黑" w:hint="eastAsia"/>
          <w:sz w:val="21"/>
          <w:szCs w:val="21"/>
        </w:rPr>
        <w:t>模式</w:t>
      </w:r>
      <w:r w:rsidR="00D830D4" w:rsidRPr="00743007">
        <w:rPr>
          <w:rFonts w:ascii="微软雅黑" w:eastAsia="微软雅黑" w:hAnsi="微软雅黑" w:hint="eastAsia"/>
          <w:b/>
          <w:sz w:val="21"/>
          <w:szCs w:val="21"/>
        </w:rPr>
        <w:t>依托国家和地方各级政府对农业旅游实施科学规划和统筹管理，以完善的农业旅游法律法规环境为前提，从制度层面为农业旅游的持续健康发展提供支撑保障，内容涵盖开发布局、融资筹资、税费优惠、基础设施和人才培训等方面。</w:t>
      </w:r>
      <w:r w:rsidR="00D830D4" w:rsidRPr="00DB7742">
        <w:rPr>
          <w:rFonts w:ascii="微软雅黑" w:eastAsia="微软雅黑" w:hAnsi="微软雅黑" w:hint="eastAsia"/>
          <w:sz w:val="21"/>
          <w:szCs w:val="21"/>
        </w:rPr>
        <w:t>其实质是政府通过制定并完善相关法律章程，着力于实现农业旅游发展过程中的</w:t>
      </w:r>
      <w:r w:rsidR="00D830D4" w:rsidRPr="00743007">
        <w:rPr>
          <w:rFonts w:ascii="微软雅黑" w:eastAsia="微软雅黑" w:hAnsi="微软雅黑" w:hint="eastAsia"/>
          <w:sz w:val="21"/>
          <w:szCs w:val="21"/>
        </w:rPr>
        <w:t>区位布局协调、生态环境保护和资源循环</w:t>
      </w:r>
      <w:r w:rsidR="00D830D4" w:rsidRPr="00743007">
        <w:rPr>
          <w:rFonts w:ascii="微软雅黑" w:eastAsia="微软雅黑" w:hAnsi="微软雅黑" w:hint="eastAsia"/>
          <w:sz w:val="21"/>
          <w:szCs w:val="21"/>
        </w:rPr>
        <w:lastRenderedPageBreak/>
        <w:t>持续利用，</w:t>
      </w:r>
      <w:r w:rsidR="00D830D4" w:rsidRPr="00DB7742">
        <w:rPr>
          <w:rFonts w:ascii="微软雅黑" w:eastAsia="微软雅黑" w:hAnsi="微软雅黑" w:hint="eastAsia"/>
          <w:sz w:val="21"/>
          <w:szCs w:val="21"/>
        </w:rPr>
        <w:t>进而实现农业旅游发展的整体效益。</w:t>
      </w:r>
      <w:r>
        <w:rPr>
          <w:rFonts w:ascii="微软雅黑" w:eastAsia="微软雅黑" w:hAnsi="微软雅黑" w:hint="eastAsia"/>
          <w:sz w:val="21"/>
          <w:szCs w:val="21"/>
        </w:rPr>
        <w:t>其中，以</w:t>
      </w:r>
      <w:r w:rsidRPr="00DB7742">
        <w:rPr>
          <w:rFonts w:ascii="微软雅黑" w:eastAsia="微软雅黑" w:hAnsi="微软雅黑" w:hint="eastAsia"/>
          <w:sz w:val="21"/>
          <w:szCs w:val="21"/>
        </w:rPr>
        <w:t>日本政府扶持</w:t>
      </w:r>
      <w:r w:rsidRPr="00D40FF7">
        <w:rPr>
          <w:rFonts w:ascii="微软雅黑" w:eastAsia="微软雅黑" w:hAnsi="微软雅黑" w:hint="eastAsia"/>
          <w:sz w:val="21"/>
          <w:szCs w:val="21"/>
          <w:u w:val="single"/>
        </w:rPr>
        <w:t>绿色观光农业发展最为典型。</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非政府组织型——</w:t>
      </w:r>
      <w:r w:rsidRPr="00743007">
        <w:rPr>
          <w:rFonts w:ascii="微软雅黑" w:eastAsia="微软雅黑" w:hAnsi="微软雅黑" w:hint="eastAsia"/>
          <w:b/>
          <w:color w:val="0070C0"/>
        </w:rPr>
        <w:t>法国模式</w:t>
      </w:r>
    </w:p>
    <w:p w:rsidR="007147B0" w:rsidRDefault="007147B0" w:rsidP="00D830D4">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extent cx="5265964" cy="2473779"/>
            <wp:effectExtent l="0" t="0" r="0" b="3175"/>
            <wp:docPr id="15" name="图片 15" descr="c:\documents and settings\administrator\application data\360se6\User Data\temp\18136258562727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application data\360se6\User Data\temp\181362585627270227.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10415" b="17951"/>
                    <a:stretch/>
                  </pic:blipFill>
                  <pic:spPr bwMode="auto">
                    <a:xfrm>
                      <a:off x="0" y="0"/>
                      <a:ext cx="5263200" cy="2472481"/>
                    </a:xfrm>
                    <a:prstGeom prst="rect">
                      <a:avLst/>
                    </a:prstGeom>
                    <a:noFill/>
                    <a:ln>
                      <a:noFill/>
                    </a:ln>
                    <a:extLst>
                      <a:ext uri="{53640926-AAD7-44D8-BBD7-CCE9431645EC}">
                        <a14:shadowObscured xmlns:a14="http://schemas.microsoft.com/office/drawing/2010/main"/>
                      </a:ext>
                    </a:extLst>
                  </pic:spPr>
                </pic:pic>
              </a:graphicData>
            </a:graphic>
          </wp:inline>
        </w:drawing>
      </w:r>
    </w:p>
    <w:p w:rsidR="00D830D4" w:rsidRDefault="00D830D4" w:rsidP="007147B0">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t>非政府组织型模式是指</w:t>
      </w:r>
      <w:r w:rsidRPr="00743007">
        <w:rPr>
          <w:rFonts w:ascii="微软雅黑" w:eastAsia="微软雅黑" w:hAnsi="微软雅黑" w:cs="Helvetica" w:hint="eastAsia"/>
          <w:b/>
          <w:kern w:val="2"/>
          <w:shd w:val="clear" w:color="auto" w:fill="FFFFFF"/>
        </w:rPr>
        <w:t>通过行业协会、社团组织、商会联盟等非政府机构进行农业旅游的行业自律与规范管理，以法国农业旅游协会为代表。</w:t>
      </w:r>
      <w:r w:rsidRPr="00D830D4">
        <w:rPr>
          <w:rFonts w:ascii="微软雅黑" w:eastAsia="微软雅黑" w:hAnsi="微软雅黑" w:cs="Helvetica" w:hint="eastAsia"/>
          <w:kern w:val="2"/>
          <w:shd w:val="clear" w:color="auto" w:fill="FFFFFF"/>
        </w:rPr>
        <w:t>在法国乡村发展之初，协会在政府的政策指导下制定相应的行业规范和质量标准，推动行业自律以实现农业旅游的持续发展</w:t>
      </w:r>
      <w:r w:rsidR="00DB7742">
        <w:rPr>
          <w:rFonts w:ascii="微软雅黑" w:eastAsia="微软雅黑" w:hAnsi="微软雅黑" w:cs="Helvetica" w:hint="eastAsia"/>
          <w:kern w:val="2"/>
          <w:shd w:val="clear" w:color="auto" w:fill="FFFFFF"/>
        </w:rPr>
        <w:t>，随后政府</w:t>
      </w:r>
      <w:r w:rsidR="00DB7742" w:rsidRPr="00D830D4">
        <w:rPr>
          <w:rFonts w:ascii="微软雅黑" w:eastAsia="微软雅黑" w:hAnsi="微软雅黑" w:cs="Helvetica" w:hint="eastAsia"/>
          <w:kern w:val="2"/>
          <w:shd w:val="clear" w:color="auto" w:fill="FFFFFF"/>
        </w:rPr>
        <w:t>由管理</w:t>
      </w:r>
      <w:r w:rsidR="00DB7742">
        <w:rPr>
          <w:rFonts w:ascii="微软雅黑" w:eastAsia="微软雅黑" w:hAnsi="微软雅黑" w:cs="Helvetica" w:hint="eastAsia"/>
          <w:kern w:val="2"/>
          <w:shd w:val="clear" w:color="auto" w:fill="FFFFFF"/>
        </w:rPr>
        <w:t>转向监管</w:t>
      </w:r>
      <w:r w:rsidR="00DB7742" w:rsidRPr="00D830D4">
        <w:rPr>
          <w:rFonts w:ascii="微软雅黑" w:eastAsia="微软雅黑" w:hAnsi="微软雅黑" w:cs="Helvetica" w:hint="eastAsia"/>
          <w:kern w:val="2"/>
          <w:shd w:val="clear" w:color="auto" w:fill="FFFFFF"/>
        </w:rPr>
        <w:t>，行业协会在农业旅游</w:t>
      </w:r>
      <w:r w:rsidR="00DB7742">
        <w:rPr>
          <w:rFonts w:ascii="微软雅黑" w:eastAsia="微软雅黑" w:hAnsi="微软雅黑" w:cs="Helvetica" w:hint="eastAsia"/>
          <w:kern w:val="2"/>
          <w:shd w:val="clear" w:color="auto" w:fill="FFFFFF"/>
        </w:rPr>
        <w:t>发挥主导作用。</w:t>
      </w:r>
      <w:r w:rsidRPr="00D830D4">
        <w:rPr>
          <w:rFonts w:ascii="微软雅黑" w:eastAsia="微软雅黑" w:hAnsi="微软雅黑" w:cs="Helvetica" w:hint="eastAsia"/>
          <w:kern w:val="2"/>
          <w:shd w:val="clear" w:color="auto" w:fill="FFFFFF"/>
        </w:rPr>
        <w:t>截至2005年法国已有1.77万农户从事农业旅游，超过5800户农民加入</w:t>
      </w:r>
      <w:r w:rsidRPr="00D40FF7">
        <w:rPr>
          <w:rFonts w:ascii="微软雅黑" w:eastAsia="微软雅黑" w:hAnsi="微软雅黑" w:cs="Helvetica" w:hint="eastAsia"/>
          <w:kern w:val="2"/>
          <w:u w:val="single"/>
          <w:shd w:val="clear" w:color="auto" w:fill="FFFFFF"/>
        </w:rPr>
        <w:t>全国性的联合经营组织</w:t>
      </w:r>
      <w:r w:rsidRPr="00D830D4">
        <w:rPr>
          <w:rFonts w:ascii="微软雅黑" w:eastAsia="微软雅黑" w:hAnsi="微软雅黑" w:cs="Helvetica" w:hint="eastAsia"/>
          <w:kern w:val="2"/>
          <w:shd w:val="clear" w:color="auto" w:fill="FFFFFF"/>
        </w:rPr>
        <w:t>；2007年有2.92亿人次前往乡村休闲旅游，占全国旅游人数的33.4%；农业旅游收入约244.6亿欧元，相当于全国旅游收入的1/5（法国农业部，2010年）。</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产业协同型——</w:t>
      </w:r>
      <w:r w:rsidRPr="00743007">
        <w:rPr>
          <w:rFonts w:ascii="微软雅黑" w:eastAsia="微软雅黑" w:hAnsi="微软雅黑" w:hint="eastAsia"/>
          <w:b/>
          <w:color w:val="0070C0"/>
        </w:rPr>
        <w:t>澳大利亚模式</w:t>
      </w:r>
    </w:p>
    <w:p w:rsidR="00901914" w:rsidRDefault="00901914" w:rsidP="00D830D4">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extent cx="5264134" cy="2228850"/>
            <wp:effectExtent l="0" t="0" r="0" b="0"/>
            <wp:docPr id="29" name="图片 29" descr="c:\documents and settings\administrator\application data\360se6\User Data\temp\63420159739098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application data\360se6\User Data\temp\63420159739098187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3107" t="2477" r="3689" b="7432"/>
                    <a:stretch/>
                  </pic:blipFill>
                  <pic:spPr bwMode="auto">
                    <a:xfrm>
                      <a:off x="0" y="0"/>
                      <a:ext cx="5263200" cy="2228455"/>
                    </a:xfrm>
                    <a:prstGeom prst="rect">
                      <a:avLst/>
                    </a:prstGeom>
                    <a:noFill/>
                    <a:ln>
                      <a:noFill/>
                    </a:ln>
                    <a:extLst>
                      <a:ext uri="{53640926-AAD7-44D8-BBD7-CCE9431645EC}">
                        <a14:shadowObscured xmlns:a14="http://schemas.microsoft.com/office/drawing/2010/main"/>
                      </a:ext>
                    </a:extLst>
                  </pic:spPr>
                </pic:pic>
              </a:graphicData>
            </a:graphic>
          </wp:inline>
        </w:drawing>
      </w:r>
    </w:p>
    <w:p w:rsidR="00D830D4" w:rsidRDefault="00901914" w:rsidP="00901914">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lastRenderedPageBreak/>
        <w:t>产业协同型的农业旅游发展模式</w:t>
      </w:r>
      <w:r w:rsidRPr="00743007">
        <w:rPr>
          <w:rFonts w:ascii="微软雅黑" w:eastAsia="微软雅黑" w:hAnsi="微软雅黑" w:cs="Helvetica" w:hint="eastAsia"/>
          <w:b/>
          <w:kern w:val="2"/>
          <w:shd w:val="clear" w:color="auto" w:fill="FFFFFF"/>
        </w:rPr>
        <w:t>最主要的特征是“以农促旅，以旅带农”，是基于本国特色农业产业与旅游业的结合。</w:t>
      </w:r>
      <w:r w:rsidRPr="00743007">
        <w:rPr>
          <w:rFonts w:ascii="微软雅黑" w:eastAsia="微软雅黑" w:hAnsi="微软雅黑" w:cs="Helvetica" w:hint="eastAsia"/>
          <w:kern w:val="2"/>
          <w:shd w:val="clear" w:color="auto" w:fill="FFFFFF"/>
        </w:rPr>
        <w:t>产业协同型模式</w:t>
      </w:r>
      <w:r w:rsidRPr="00901914">
        <w:rPr>
          <w:rFonts w:ascii="微软雅黑" w:eastAsia="微软雅黑" w:hAnsi="微软雅黑" w:cs="Helvetica" w:hint="eastAsia"/>
          <w:b/>
          <w:kern w:val="2"/>
          <w:shd w:val="clear" w:color="auto" w:fill="FFFFFF"/>
        </w:rPr>
        <w:t>适用于农业产业规模效益显著的地区</w:t>
      </w:r>
      <w:r w:rsidRPr="00D830D4">
        <w:rPr>
          <w:rFonts w:ascii="微软雅黑" w:eastAsia="微软雅黑" w:hAnsi="微软雅黑" w:cs="Helvetica" w:hint="eastAsia"/>
          <w:kern w:val="2"/>
          <w:shd w:val="clear" w:color="auto" w:fill="FFFFFF"/>
        </w:rPr>
        <w:t>，以特色农业的生产景观、加工工艺和产品体验作为旅游吸引物，开发观光、休闲和体验等农业旅游产品，带动餐饮、住宿、购物、娱乐等产业延伸，产生强大的产业经济协同效益。</w:t>
      </w:r>
      <w:r w:rsidR="00D830D4" w:rsidRPr="00D830D4">
        <w:rPr>
          <w:rFonts w:ascii="微软雅黑" w:eastAsia="微软雅黑" w:hAnsi="微软雅黑" w:cs="Helvetica" w:hint="eastAsia"/>
          <w:kern w:val="2"/>
          <w:shd w:val="clear" w:color="auto" w:fill="FFFFFF"/>
        </w:rPr>
        <w:t>以</w:t>
      </w:r>
      <w:r w:rsidR="00D830D4" w:rsidRPr="00D40FF7">
        <w:rPr>
          <w:rFonts w:ascii="微软雅黑" w:eastAsia="微软雅黑" w:hAnsi="微软雅黑" w:cs="Helvetica" w:hint="eastAsia"/>
          <w:kern w:val="2"/>
          <w:u w:val="single"/>
          <w:shd w:val="clear" w:color="auto" w:fill="FFFFFF"/>
        </w:rPr>
        <w:t>澳大利亚葡萄酒旅游</w:t>
      </w:r>
      <w:r w:rsidR="00D830D4" w:rsidRPr="00D830D4">
        <w:rPr>
          <w:rFonts w:ascii="微软雅黑" w:eastAsia="微软雅黑" w:hAnsi="微软雅黑" w:cs="Helvetica" w:hint="eastAsia"/>
          <w:kern w:val="2"/>
          <w:shd w:val="clear" w:color="auto" w:fill="FFFFFF"/>
        </w:rPr>
        <w:t>为典型。澳大利亚葡萄种植始于1788年，自1810年开始了商业化的葡萄酒酿造和销售，2008年澳大利亚葡萄酒产量为125714</w:t>
      </w:r>
      <w:proofErr w:type="gramStart"/>
      <w:r w:rsidR="00D830D4" w:rsidRPr="00D830D4">
        <w:rPr>
          <w:rFonts w:ascii="微软雅黑" w:eastAsia="微软雅黑" w:hAnsi="微软雅黑" w:cs="Helvetica" w:hint="eastAsia"/>
          <w:kern w:val="2"/>
          <w:shd w:val="clear" w:color="auto" w:fill="FFFFFF"/>
        </w:rPr>
        <w:t>百万</w:t>
      </w:r>
      <w:proofErr w:type="gramEnd"/>
      <w:r w:rsidR="00D830D4" w:rsidRPr="00D830D4">
        <w:rPr>
          <w:rFonts w:ascii="微软雅黑" w:eastAsia="微软雅黑" w:hAnsi="微软雅黑" w:cs="Helvetica" w:hint="eastAsia"/>
          <w:kern w:val="2"/>
          <w:shd w:val="clear" w:color="auto" w:fill="FFFFFF"/>
        </w:rPr>
        <w:t>升，出口量为71417</w:t>
      </w:r>
      <w:proofErr w:type="gramStart"/>
      <w:r w:rsidR="00D830D4" w:rsidRPr="00D830D4">
        <w:rPr>
          <w:rFonts w:ascii="微软雅黑" w:eastAsia="微软雅黑" w:hAnsi="微软雅黑" w:cs="Helvetica" w:hint="eastAsia"/>
          <w:kern w:val="2"/>
          <w:shd w:val="clear" w:color="auto" w:fill="FFFFFF"/>
        </w:rPr>
        <w:t>百万</w:t>
      </w:r>
      <w:proofErr w:type="gramEnd"/>
      <w:r w:rsidR="00D830D4" w:rsidRPr="00D830D4">
        <w:rPr>
          <w:rFonts w:ascii="微软雅黑" w:eastAsia="微软雅黑" w:hAnsi="微软雅黑" w:cs="Helvetica" w:hint="eastAsia"/>
          <w:kern w:val="2"/>
          <w:shd w:val="clear" w:color="auto" w:fill="FFFFFF"/>
        </w:rPr>
        <w:t>升，成为世界第六大葡萄酒生产国和第四大葡萄酒出口国（</w:t>
      </w:r>
      <w:proofErr w:type="gramStart"/>
      <w:r w:rsidR="00D830D4" w:rsidRPr="00D830D4">
        <w:rPr>
          <w:rFonts w:ascii="微软雅黑" w:eastAsia="微软雅黑" w:hAnsi="微软雅黑" w:cs="Helvetica" w:hint="eastAsia"/>
          <w:kern w:val="2"/>
          <w:shd w:val="clear" w:color="auto" w:fill="FFFFFF"/>
        </w:rPr>
        <w:t>李甲贵等</w:t>
      </w:r>
      <w:proofErr w:type="gramEnd"/>
      <w:r w:rsidR="00D830D4" w:rsidRPr="00D830D4">
        <w:rPr>
          <w:rFonts w:ascii="微软雅黑" w:eastAsia="微软雅黑" w:hAnsi="微软雅黑" w:cs="Helvetica" w:hint="eastAsia"/>
          <w:kern w:val="2"/>
          <w:shd w:val="clear" w:color="auto" w:fill="FFFFFF"/>
        </w:rPr>
        <w:t>，2010）。</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科技依托型——</w:t>
      </w:r>
      <w:r w:rsidRPr="00743007">
        <w:rPr>
          <w:rFonts w:ascii="微软雅黑" w:eastAsia="微软雅黑" w:hAnsi="微软雅黑" w:hint="eastAsia"/>
          <w:b/>
          <w:color w:val="0070C0"/>
        </w:rPr>
        <w:t>新加坡模式</w:t>
      </w:r>
    </w:p>
    <w:p w:rsidR="00901914" w:rsidRDefault="00D830D4" w:rsidP="00D830D4">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14:anchorId="653202C4" wp14:editId="1A728424">
            <wp:extent cx="5270500" cy="2319264"/>
            <wp:effectExtent l="0" t="0" r="635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0500" cy="2319264"/>
                    </a:xfrm>
                    <a:prstGeom prst="rect">
                      <a:avLst/>
                    </a:prstGeom>
                  </pic:spPr>
                </pic:pic>
              </a:graphicData>
            </a:graphic>
          </wp:inline>
        </w:drawing>
      </w:r>
    </w:p>
    <w:p w:rsidR="00D830D4" w:rsidRDefault="00D830D4" w:rsidP="00901914">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t>科技依托型模式是指</w:t>
      </w:r>
      <w:r w:rsidRPr="00743007">
        <w:rPr>
          <w:rFonts w:ascii="微软雅黑" w:eastAsia="微软雅黑" w:hAnsi="微软雅黑" w:cs="Helvetica" w:hint="eastAsia"/>
          <w:b/>
          <w:kern w:val="2"/>
          <w:shd w:val="clear" w:color="auto" w:fill="FFFFFF"/>
        </w:rPr>
        <w:t>在农业资源相对匮乏的国家，发挥科技研发推广优势以促进农业旅游发展，新加坡发展农业科技园是典型。</w:t>
      </w:r>
      <w:r w:rsidRPr="00D830D4">
        <w:rPr>
          <w:rFonts w:ascii="微软雅黑" w:eastAsia="微软雅黑" w:hAnsi="微软雅黑" w:cs="Helvetica" w:hint="eastAsia"/>
          <w:kern w:val="2"/>
          <w:shd w:val="clear" w:color="auto" w:fill="FFFFFF"/>
        </w:rPr>
        <w:t>新加坡全国可耕地面积仅5900公顷，占国土面积的9.5%，科技农业成为新加坡农业发展的最重要途径。20世纪80年代起，新加坡政府大力发展农业科技园，园区内建设了生态走廊、蔬菜园、花卉园、热作园、鳄鱼场、海洋养殖场等，逐渐形成了独特的旅游吸引力。现今，新加坡的农业科技园已成为集农产品生产、销售、观赏于一体的综合性农业公园，园区展示国内外先进农业科技成果，每年吸引近600万旅游者。</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民俗节庆型——</w:t>
      </w:r>
      <w:r w:rsidRPr="00743007">
        <w:rPr>
          <w:rFonts w:ascii="微软雅黑" w:eastAsia="微软雅黑" w:hAnsi="微软雅黑" w:hint="eastAsia"/>
          <w:b/>
          <w:color w:val="0070C0"/>
        </w:rPr>
        <w:t>美国模式</w:t>
      </w:r>
    </w:p>
    <w:p w:rsidR="003A19CB" w:rsidRDefault="00D830D4" w:rsidP="003A19CB">
      <w:pPr>
        <w:pStyle w:val="a8"/>
        <w:shd w:val="clear" w:color="auto" w:fill="FFFFFF"/>
        <w:adjustRightInd w:val="0"/>
        <w:snapToGrid w:val="0"/>
        <w:spacing w:before="0" w:beforeAutospacing="0" w:after="0" w:afterAutospacing="0" w:line="360" w:lineRule="auto"/>
        <w:rPr>
          <w:rFonts w:ascii="微软雅黑" w:eastAsia="微软雅黑" w:hAnsi="微软雅黑" w:cs="宋体"/>
        </w:rPr>
      </w:pPr>
      <w:r>
        <w:rPr>
          <w:noProof/>
        </w:rPr>
        <w:lastRenderedPageBreak/>
        <w:drawing>
          <wp:inline distT="0" distB="0" distL="0" distR="0" wp14:anchorId="25F35EA9" wp14:editId="04834E84">
            <wp:extent cx="5263719" cy="282484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4545" b="2941"/>
                    <a:stretch/>
                  </pic:blipFill>
                  <pic:spPr bwMode="auto">
                    <a:xfrm>
                      <a:off x="0" y="0"/>
                      <a:ext cx="5270500" cy="2828482"/>
                    </a:xfrm>
                    <a:prstGeom prst="rect">
                      <a:avLst/>
                    </a:prstGeom>
                    <a:ln>
                      <a:noFill/>
                    </a:ln>
                    <a:extLst>
                      <a:ext uri="{53640926-AAD7-44D8-BBD7-CCE9431645EC}">
                        <a14:shadowObscured xmlns:a14="http://schemas.microsoft.com/office/drawing/2010/main"/>
                      </a:ext>
                    </a:extLst>
                  </pic:spPr>
                </pic:pic>
              </a:graphicData>
            </a:graphic>
          </wp:inline>
        </w:drawing>
      </w:r>
    </w:p>
    <w:p w:rsidR="00D830D4" w:rsidRDefault="00D830D4" w:rsidP="00FA1A9E">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3A19CB">
        <w:rPr>
          <w:rFonts w:ascii="微软雅黑" w:eastAsia="微软雅黑" w:hAnsi="微软雅黑" w:cs="宋体" w:hint="eastAsia"/>
        </w:rPr>
        <w:t>民俗节庆型模式是</w:t>
      </w:r>
      <w:r w:rsidRPr="00743007">
        <w:rPr>
          <w:rFonts w:ascii="微软雅黑" w:eastAsia="微软雅黑" w:hAnsi="微软雅黑" w:cs="宋体" w:hint="eastAsia"/>
          <w:b/>
        </w:rPr>
        <w:t>将农耕文化、民俗风情融入传统节日或主题庆典中，通过农业节庆活动推动旅游、会展、贸易及文化等行业发展，促进经济增长并创造社会文化价值。</w:t>
      </w:r>
      <w:r w:rsidRPr="003E1CFC">
        <w:rPr>
          <w:rFonts w:ascii="微软雅黑" w:eastAsia="微软雅黑" w:hAnsi="微软雅黑" w:cs="Helvetica" w:hint="eastAsia"/>
          <w:b/>
          <w:kern w:val="2"/>
          <w:shd w:val="clear" w:color="auto" w:fill="FFFFFF"/>
        </w:rPr>
        <w:t>美国南瓜节、草莓节和樱桃节是民俗节庆型农业旅游的典型</w:t>
      </w:r>
      <w:r w:rsidRPr="00D830D4">
        <w:rPr>
          <w:rFonts w:ascii="微软雅黑" w:eastAsia="微软雅黑" w:hAnsi="微软雅黑" w:cs="Helvetica" w:hint="eastAsia"/>
          <w:kern w:val="2"/>
          <w:shd w:val="clear" w:color="auto" w:fill="FFFFFF"/>
        </w:rPr>
        <w:t>。北卡罗来纳州</w:t>
      </w:r>
      <w:r w:rsidRPr="00FA1A9E">
        <w:rPr>
          <w:rFonts w:ascii="微软雅黑" w:eastAsia="微软雅黑" w:hAnsi="微软雅黑" w:cs="Helvetica" w:hint="eastAsia"/>
          <w:kern w:val="2"/>
          <w:shd w:val="clear" w:color="auto" w:fill="FFFFFF"/>
        </w:rPr>
        <w:t>草莓节</w:t>
      </w:r>
      <w:r w:rsidRPr="00D830D4">
        <w:rPr>
          <w:rFonts w:ascii="微软雅黑" w:eastAsia="微软雅黑" w:hAnsi="微软雅黑" w:cs="Helvetica" w:hint="eastAsia"/>
          <w:kern w:val="2"/>
          <w:shd w:val="clear" w:color="auto" w:fill="FFFFFF"/>
        </w:rPr>
        <w:t>、田纳西州草莓节、加州草莓节、佛罗里达草莓节等节庆旅游历史悠久、形式多样，包括</w:t>
      </w:r>
      <w:r w:rsidRPr="00743007">
        <w:rPr>
          <w:rFonts w:ascii="微软雅黑" w:eastAsia="微软雅黑" w:hAnsi="微软雅黑" w:cs="Helvetica" w:hint="eastAsia"/>
          <w:kern w:val="2"/>
          <w:shd w:val="clear" w:color="auto" w:fill="FFFFFF"/>
        </w:rPr>
        <w:t>草莓采摘品尝、副产品加工制作、草莓小姐选举及专门为儿童和残疾人设计的娱乐项目。</w:t>
      </w:r>
      <w:r w:rsidRPr="00D830D4">
        <w:rPr>
          <w:rFonts w:ascii="微软雅黑" w:eastAsia="微软雅黑" w:hAnsi="微软雅黑" w:cs="Helvetica" w:hint="eastAsia"/>
          <w:kern w:val="2"/>
          <w:shd w:val="clear" w:color="auto" w:fill="FFFFFF"/>
        </w:rPr>
        <w:t>农场、旅游企业、零售企业、娱乐企业紧密合作，形成战略联盟，带动草莓加工销售，拉动农民就业，促进地区间文化交流，提高区域旅游知名度。</w:t>
      </w:r>
    </w:p>
    <w:p w:rsidR="00D830D4" w:rsidRPr="00743007" w:rsidRDefault="00D830D4" w:rsidP="00531866">
      <w:pPr>
        <w:pStyle w:val="a8"/>
        <w:numPr>
          <w:ilvl w:val="0"/>
          <w:numId w:val="45"/>
        </w:numPr>
        <w:shd w:val="clear" w:color="auto" w:fill="FFFFFF"/>
        <w:adjustRightInd w:val="0"/>
        <w:snapToGrid w:val="0"/>
        <w:spacing w:before="0" w:beforeAutospacing="0" w:after="0" w:afterAutospacing="0" w:line="360" w:lineRule="auto"/>
        <w:rPr>
          <w:rFonts w:ascii="微软雅黑" w:eastAsia="微软雅黑" w:hAnsi="微软雅黑"/>
          <w:b/>
          <w:color w:val="0070C0"/>
        </w:rPr>
      </w:pPr>
      <w:r w:rsidRPr="00743007">
        <w:rPr>
          <w:rFonts w:ascii="微软雅黑" w:eastAsia="微软雅黑" w:hAnsi="微软雅黑" w:hint="eastAsia"/>
          <w:b/>
          <w:bCs/>
          <w:color w:val="0070C0"/>
        </w:rPr>
        <w:t>居民参与型——</w:t>
      </w:r>
      <w:r w:rsidRPr="00743007">
        <w:rPr>
          <w:rFonts w:ascii="微软雅黑" w:eastAsia="微软雅黑" w:hAnsi="微软雅黑" w:hint="eastAsia"/>
          <w:b/>
          <w:color w:val="0070C0"/>
        </w:rPr>
        <w:t>印尼模式</w:t>
      </w:r>
    </w:p>
    <w:p w:rsidR="00DA4983" w:rsidRDefault="00DA4983" w:rsidP="00DA4983">
      <w:pPr>
        <w:pStyle w:val="a8"/>
        <w:shd w:val="clear" w:color="auto" w:fill="FFFFFF"/>
        <w:adjustRightInd w:val="0"/>
        <w:snapToGrid w:val="0"/>
        <w:spacing w:before="0" w:beforeAutospacing="0" w:after="0" w:afterAutospacing="0" w:line="360" w:lineRule="auto"/>
        <w:rPr>
          <w:rFonts w:ascii="微软雅黑" w:eastAsia="微软雅黑" w:hAnsi="微软雅黑"/>
        </w:rPr>
      </w:pPr>
      <w:r>
        <w:rPr>
          <w:noProof/>
        </w:rPr>
        <w:drawing>
          <wp:inline distT="0" distB="0" distL="0" distR="0">
            <wp:extent cx="5263771" cy="2465614"/>
            <wp:effectExtent l="0" t="0" r="0" b="0"/>
            <wp:docPr id="33" name="图片 33" descr="c:\documents and settings\administrator\application data\360se6\User Data\temp\U395P1T1D805268F23DT20130523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application data\360se6\User Data\temp\U395P1T1D805268F23DT20130523115925.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6790"/>
                    <a:stretch/>
                  </pic:blipFill>
                  <pic:spPr bwMode="auto">
                    <a:xfrm>
                      <a:off x="0" y="0"/>
                      <a:ext cx="5263200" cy="2465346"/>
                    </a:xfrm>
                    <a:prstGeom prst="rect">
                      <a:avLst/>
                    </a:prstGeom>
                    <a:noFill/>
                    <a:ln>
                      <a:noFill/>
                    </a:ln>
                    <a:extLst>
                      <a:ext uri="{53640926-AAD7-44D8-BBD7-CCE9431645EC}">
                        <a14:shadowObscured xmlns:a14="http://schemas.microsoft.com/office/drawing/2010/main"/>
                      </a:ext>
                    </a:extLst>
                  </pic:spPr>
                </pic:pic>
              </a:graphicData>
            </a:graphic>
          </wp:inline>
        </w:drawing>
      </w:r>
    </w:p>
    <w:p w:rsidR="00D830D4" w:rsidRDefault="00D830D4" w:rsidP="00FA1A9E">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830D4">
        <w:rPr>
          <w:rFonts w:ascii="微软雅黑" w:eastAsia="微软雅黑" w:hAnsi="微软雅黑" w:cs="Helvetica" w:hint="eastAsia"/>
          <w:kern w:val="2"/>
          <w:shd w:val="clear" w:color="auto" w:fill="FFFFFF"/>
        </w:rPr>
        <w:t>居民参与型模式</w:t>
      </w:r>
      <w:r w:rsidR="00FA1A9E" w:rsidRPr="00743007">
        <w:rPr>
          <w:rFonts w:ascii="微软雅黑" w:eastAsia="微软雅黑" w:hAnsi="微软雅黑" w:cs="Helvetica" w:hint="eastAsia"/>
          <w:b/>
          <w:kern w:val="2"/>
          <w:shd w:val="clear" w:color="auto" w:fill="FFFFFF"/>
        </w:rPr>
        <w:t>多见于以农业为支柱产业的发展中国家</w:t>
      </w:r>
      <w:r w:rsidRPr="00D830D4">
        <w:rPr>
          <w:rFonts w:ascii="微软雅黑" w:eastAsia="微软雅黑" w:hAnsi="微软雅黑" w:cs="Helvetica" w:hint="eastAsia"/>
          <w:kern w:val="2"/>
          <w:shd w:val="clear" w:color="auto" w:fill="FFFFFF"/>
        </w:rPr>
        <w:t>，</w:t>
      </w:r>
      <w:r w:rsidR="00FA1A9E" w:rsidRPr="00743007">
        <w:rPr>
          <w:rFonts w:ascii="微软雅黑" w:eastAsia="微软雅黑" w:hAnsi="微软雅黑" w:cs="Helvetica" w:hint="eastAsia"/>
          <w:b/>
          <w:kern w:val="2"/>
          <w:shd w:val="clear" w:color="auto" w:fill="FFFFFF"/>
        </w:rPr>
        <w:t>以乡村生态景观和生活情景为独特的旅游资源，通过农业旅游度假村开发</w:t>
      </w:r>
      <w:r w:rsidR="00DA4983" w:rsidRPr="00743007">
        <w:rPr>
          <w:rFonts w:ascii="微软雅黑" w:eastAsia="微软雅黑" w:hAnsi="微软雅黑" w:cs="Helvetica" w:hint="eastAsia"/>
          <w:b/>
          <w:kern w:val="2"/>
          <w:shd w:val="clear" w:color="auto" w:fill="FFFFFF"/>
        </w:rPr>
        <w:t>、</w:t>
      </w:r>
      <w:r w:rsidR="00FA1A9E" w:rsidRPr="00743007">
        <w:rPr>
          <w:rFonts w:ascii="微软雅黑" w:eastAsia="微软雅黑" w:hAnsi="微软雅黑" w:cs="Helvetica" w:hint="eastAsia"/>
          <w:b/>
          <w:kern w:val="2"/>
          <w:shd w:val="clear" w:color="auto" w:fill="FFFFFF"/>
        </w:rPr>
        <w:t>农家餐饮住宿经营</w:t>
      </w:r>
      <w:r w:rsidR="00DA4983" w:rsidRPr="00743007">
        <w:rPr>
          <w:rFonts w:ascii="微软雅黑" w:eastAsia="微软雅黑" w:hAnsi="微软雅黑" w:cs="Helvetica" w:hint="eastAsia"/>
          <w:b/>
          <w:kern w:val="2"/>
          <w:shd w:val="clear" w:color="auto" w:fill="FFFFFF"/>
        </w:rPr>
        <w:t>等</w:t>
      </w:r>
      <w:r w:rsidR="00FA1A9E" w:rsidRPr="00743007">
        <w:rPr>
          <w:rFonts w:ascii="微软雅黑" w:eastAsia="微软雅黑" w:hAnsi="微软雅黑" w:cs="Helvetica" w:hint="eastAsia"/>
          <w:b/>
          <w:kern w:val="2"/>
          <w:shd w:val="clear" w:color="auto" w:fill="FFFFFF"/>
        </w:rPr>
        <w:t>为农村居民创造就业和增收机会，从而缩小城乡差距，促进城乡文化交融</w:t>
      </w:r>
      <w:r w:rsidRPr="00743007">
        <w:rPr>
          <w:rFonts w:ascii="微软雅黑" w:eastAsia="微软雅黑" w:hAnsi="微软雅黑" w:cs="Helvetica" w:hint="eastAsia"/>
          <w:b/>
          <w:kern w:val="2"/>
          <w:shd w:val="clear" w:color="auto" w:fill="FFFFFF"/>
        </w:rPr>
        <w:t>。</w:t>
      </w:r>
      <w:r w:rsidRPr="00D830D4">
        <w:rPr>
          <w:rFonts w:ascii="微软雅黑" w:eastAsia="微软雅黑" w:hAnsi="微软雅黑" w:cs="Helvetica" w:hint="eastAsia"/>
          <w:kern w:val="2"/>
          <w:shd w:val="clear" w:color="auto" w:fill="FFFFFF"/>
        </w:rPr>
        <w:t>坐落在印度尼西亚东爪哇省的</w:t>
      </w:r>
      <w:r w:rsidRPr="00743007">
        <w:rPr>
          <w:rFonts w:ascii="微软雅黑" w:eastAsia="微软雅黑" w:hAnsi="微软雅黑" w:cs="Helvetica" w:hint="eastAsia"/>
          <w:kern w:val="2"/>
          <w:shd w:val="clear" w:color="auto" w:fill="FFFFFF"/>
        </w:rPr>
        <w:t>玛尔戈乌托莫阿格罗度假</w:t>
      </w:r>
      <w:r w:rsidRPr="00743007">
        <w:rPr>
          <w:rFonts w:ascii="微软雅黑" w:eastAsia="微软雅黑" w:hAnsi="微软雅黑" w:cs="Helvetica" w:hint="eastAsia"/>
          <w:kern w:val="2"/>
          <w:shd w:val="clear" w:color="auto" w:fill="FFFFFF"/>
        </w:rPr>
        <w:lastRenderedPageBreak/>
        <w:t>村</w:t>
      </w:r>
      <w:r w:rsidRPr="00D830D4">
        <w:rPr>
          <w:rFonts w:ascii="微软雅黑" w:eastAsia="微软雅黑" w:hAnsi="微软雅黑" w:cs="Helvetica" w:hint="eastAsia"/>
          <w:kern w:val="2"/>
          <w:shd w:val="clear" w:color="auto" w:fill="FFFFFF"/>
        </w:rPr>
        <w:t>成立于1976年，经典的旅游项目包括在乡村花园内参观胡椒、豆蔻、咖啡、雪茄等</w:t>
      </w:r>
      <w:r w:rsidRPr="00743007">
        <w:rPr>
          <w:rFonts w:ascii="微软雅黑" w:eastAsia="微软雅黑" w:hAnsi="微软雅黑" w:cs="Helvetica" w:hint="eastAsia"/>
          <w:kern w:val="2"/>
          <w:shd w:val="clear" w:color="auto" w:fill="FFFFFF"/>
        </w:rPr>
        <w:t>热带作物种植和加工过程。</w:t>
      </w:r>
      <w:r w:rsidRPr="00D830D4">
        <w:rPr>
          <w:rFonts w:ascii="微软雅黑" w:eastAsia="微软雅黑" w:hAnsi="微软雅黑" w:cs="Helvetica" w:hint="eastAsia"/>
          <w:kern w:val="2"/>
          <w:shd w:val="clear" w:color="auto" w:fill="FFFFFF"/>
        </w:rPr>
        <w:t>玛尔戈乌托酒店有服务员工近百人，其中绝大部分是当地村民。村民</w:t>
      </w:r>
      <w:r w:rsidR="00DA4983">
        <w:rPr>
          <w:rFonts w:ascii="微软雅黑" w:eastAsia="微软雅黑" w:hAnsi="微软雅黑" w:cs="Helvetica" w:hint="eastAsia"/>
          <w:kern w:val="2"/>
          <w:shd w:val="clear" w:color="auto" w:fill="FFFFFF"/>
        </w:rPr>
        <w:t>在获得良好</w:t>
      </w:r>
      <w:r w:rsidRPr="00D830D4">
        <w:rPr>
          <w:rFonts w:ascii="微软雅黑" w:eastAsia="微软雅黑" w:hAnsi="微软雅黑" w:cs="Helvetica" w:hint="eastAsia"/>
          <w:kern w:val="2"/>
          <w:shd w:val="clear" w:color="auto" w:fill="FFFFFF"/>
        </w:rPr>
        <w:t>收入</w:t>
      </w:r>
      <w:r w:rsidR="00DA4983">
        <w:rPr>
          <w:rFonts w:ascii="微软雅黑" w:eastAsia="微软雅黑" w:hAnsi="微软雅黑" w:cs="Helvetica" w:hint="eastAsia"/>
          <w:kern w:val="2"/>
          <w:shd w:val="clear" w:color="auto" w:fill="FFFFFF"/>
        </w:rPr>
        <w:t>，</w:t>
      </w:r>
      <w:r w:rsidRPr="00D830D4">
        <w:rPr>
          <w:rFonts w:ascii="微软雅黑" w:eastAsia="微软雅黑" w:hAnsi="微软雅黑" w:cs="Helvetica" w:hint="eastAsia"/>
          <w:kern w:val="2"/>
          <w:shd w:val="clear" w:color="auto" w:fill="FFFFFF"/>
        </w:rPr>
        <w:t>也在与旅游者的交流互动中传播了乡村文化，提高了游客满意度，改善了当地社区福利水平。</w:t>
      </w:r>
    </w:p>
    <w:p w:rsidR="00DA4983" w:rsidRPr="00D40FF7" w:rsidRDefault="00DA4983" w:rsidP="00FA1A9E">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p>
    <w:p w:rsidR="007C40E5" w:rsidRPr="00680C7C" w:rsidRDefault="003C3E8D" w:rsidP="00D4028D">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680C7C">
        <w:rPr>
          <w:rFonts w:ascii="微软雅黑" w:eastAsia="微软雅黑" w:hAnsi="微软雅黑" w:cs="Arial"/>
          <w:b/>
          <w:bCs/>
          <w:color w:val="17365D" w:themeColor="text2" w:themeShade="BF"/>
          <w:kern w:val="36"/>
          <w:sz w:val="22"/>
          <w:szCs w:val="22"/>
        </w:rPr>
        <w:t>【</w:t>
      </w:r>
      <w:r w:rsidRPr="00680C7C">
        <w:rPr>
          <w:rFonts w:ascii="微软雅黑" w:eastAsia="微软雅黑" w:hAnsi="微软雅黑" w:cs="Arial" w:hint="eastAsia"/>
          <w:b/>
          <w:bCs/>
          <w:color w:val="17365D" w:themeColor="text2" w:themeShade="BF"/>
          <w:kern w:val="36"/>
          <w:sz w:val="22"/>
          <w:szCs w:val="22"/>
        </w:rPr>
        <w:t>酒店</w:t>
      </w:r>
      <w:r w:rsidR="00CD27A9">
        <w:rPr>
          <w:rFonts w:ascii="微软雅黑" w:eastAsia="微软雅黑" w:hAnsi="微软雅黑" w:cs="Arial" w:hint="eastAsia"/>
          <w:b/>
          <w:bCs/>
          <w:color w:val="17365D" w:themeColor="text2" w:themeShade="BF"/>
          <w:kern w:val="36"/>
          <w:sz w:val="22"/>
          <w:szCs w:val="22"/>
        </w:rPr>
        <w:t>动态</w:t>
      </w:r>
      <w:r w:rsidRPr="00680C7C">
        <w:rPr>
          <w:rFonts w:ascii="微软雅黑" w:eastAsia="微软雅黑" w:hAnsi="微软雅黑" w:cs="Arial"/>
          <w:b/>
          <w:bCs/>
          <w:color w:val="17365D" w:themeColor="text2" w:themeShade="BF"/>
          <w:kern w:val="36"/>
          <w:sz w:val="22"/>
          <w:szCs w:val="22"/>
        </w:rPr>
        <w:t>】</w:t>
      </w:r>
      <w:r w:rsidR="00D63EBB">
        <w:rPr>
          <w:rFonts w:ascii="微软雅黑" w:eastAsia="微软雅黑" w:hAnsi="微软雅黑" w:cs="Arial" w:hint="eastAsia"/>
          <w:b/>
          <w:bCs/>
          <w:color w:val="17365D" w:themeColor="text2" w:themeShade="BF"/>
          <w:kern w:val="36"/>
          <w:sz w:val="22"/>
          <w:szCs w:val="22"/>
        </w:rPr>
        <w:t>科技“光源”照进酒店</w:t>
      </w:r>
    </w:p>
    <w:p w:rsidR="00D4028D" w:rsidRPr="00D40FF7" w:rsidRDefault="00D40FF7" w:rsidP="00D40FF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color w:val="0070C0"/>
          <w:kern w:val="2"/>
          <w:shd w:val="clear" w:color="auto" w:fill="FFFFFF"/>
        </w:rPr>
      </w:pPr>
      <w:r w:rsidRPr="00D40FF7">
        <w:rPr>
          <w:rFonts w:ascii="微软雅黑" w:eastAsia="微软雅黑" w:hAnsi="微软雅黑" w:cs="Helvetica" w:hint="eastAsia"/>
          <w:b/>
          <w:color w:val="0070C0"/>
          <w:kern w:val="2"/>
          <w:shd w:val="clear" w:color="auto" w:fill="FFFFFF"/>
        </w:rPr>
        <w:t>1.</w:t>
      </w:r>
      <w:r w:rsidR="00D63EBB" w:rsidRPr="00D40FF7">
        <w:rPr>
          <w:rFonts w:ascii="微软雅黑" w:eastAsia="微软雅黑" w:hAnsi="微软雅黑" w:cs="Helvetica" w:hint="eastAsia"/>
          <w:b/>
          <w:color w:val="0070C0"/>
          <w:kern w:val="2"/>
          <w:shd w:val="clear" w:color="auto" w:fill="FFFFFF"/>
        </w:rPr>
        <w:t>酒店智能浴室 让客人边</w:t>
      </w:r>
      <w:proofErr w:type="gramStart"/>
      <w:r w:rsidR="00D63EBB" w:rsidRPr="00D40FF7">
        <w:rPr>
          <w:rFonts w:ascii="微软雅黑" w:eastAsia="微软雅黑" w:hAnsi="微软雅黑" w:cs="Helvetica" w:hint="eastAsia"/>
          <w:b/>
          <w:color w:val="0070C0"/>
          <w:kern w:val="2"/>
          <w:shd w:val="clear" w:color="auto" w:fill="FFFFFF"/>
        </w:rPr>
        <w:t>刷微博边</w:t>
      </w:r>
      <w:proofErr w:type="gramEnd"/>
      <w:r w:rsidR="00D63EBB" w:rsidRPr="00D40FF7">
        <w:rPr>
          <w:rFonts w:ascii="微软雅黑" w:eastAsia="微软雅黑" w:hAnsi="微软雅黑" w:cs="Helvetica" w:hint="eastAsia"/>
          <w:b/>
          <w:color w:val="0070C0"/>
          <w:kern w:val="2"/>
          <w:shd w:val="clear" w:color="auto" w:fill="FFFFFF"/>
        </w:rPr>
        <w:t>淋浴</w:t>
      </w:r>
    </w:p>
    <w:p w:rsidR="00D63EBB" w:rsidRDefault="00D63EBB" w:rsidP="00D63EBB">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14:anchorId="2C05B1E7" wp14:editId="73E6AD44">
            <wp:extent cx="5265964" cy="2359479"/>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4907"/>
                    <a:stretch/>
                  </pic:blipFill>
                  <pic:spPr bwMode="auto">
                    <a:xfrm>
                      <a:off x="0" y="0"/>
                      <a:ext cx="5270500" cy="2361511"/>
                    </a:xfrm>
                    <a:prstGeom prst="rect">
                      <a:avLst/>
                    </a:prstGeom>
                    <a:ln>
                      <a:noFill/>
                    </a:ln>
                    <a:extLst>
                      <a:ext uri="{53640926-AAD7-44D8-BBD7-CCE9431645EC}">
                        <a14:shadowObscured xmlns:a14="http://schemas.microsoft.com/office/drawing/2010/main"/>
                      </a:ext>
                    </a:extLst>
                  </pic:spPr>
                </pic:pic>
              </a:graphicData>
            </a:graphic>
          </wp:inline>
        </w:drawing>
      </w:r>
    </w:p>
    <w:p w:rsidR="00D63EBB" w:rsidRDefault="00D63EBB" w:rsidP="0067234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63EBB">
        <w:rPr>
          <w:rFonts w:ascii="微软雅黑" w:eastAsia="微软雅黑" w:hAnsi="微软雅黑" w:cs="Helvetica" w:hint="eastAsia"/>
          <w:kern w:val="2"/>
          <w:shd w:val="clear" w:color="auto" w:fill="FFFFFF"/>
        </w:rPr>
        <w:t>由设计师</w:t>
      </w:r>
      <w:proofErr w:type="spellStart"/>
      <w:r w:rsidRPr="00D63EBB">
        <w:rPr>
          <w:rFonts w:ascii="微软雅黑" w:eastAsia="微软雅黑" w:hAnsi="微软雅黑" w:cs="Helvetica" w:hint="eastAsia"/>
          <w:kern w:val="2"/>
          <w:shd w:val="clear" w:color="auto" w:fill="FFFFFF"/>
        </w:rPr>
        <w:t>FeiChungBillyHo</w:t>
      </w:r>
      <w:proofErr w:type="spellEnd"/>
      <w:r w:rsidRPr="00D63EBB">
        <w:rPr>
          <w:rFonts w:ascii="微软雅黑" w:eastAsia="微软雅黑" w:hAnsi="微软雅黑" w:cs="Helvetica" w:hint="eastAsia"/>
          <w:kern w:val="2"/>
          <w:shd w:val="clear" w:color="auto" w:fill="FFFFFF"/>
        </w:rPr>
        <w:t>设计的智能淋浴浴室，材质选用的是不锈钢、柏木及防水透明OLED触摸屏。所有触摸屏都可以与手机或者Pad同步。客人在沐浴时不必担心手上有水，或者是水溅到触屏上。地板采用柏木铺设，材质优良，抗菌耐腐。特殊设计的</w:t>
      </w:r>
      <w:proofErr w:type="gramStart"/>
      <w:r w:rsidRPr="00D63EBB">
        <w:rPr>
          <w:rFonts w:ascii="微软雅黑" w:eastAsia="微软雅黑" w:hAnsi="微软雅黑" w:cs="Helvetica" w:hint="eastAsia"/>
          <w:kern w:val="2"/>
          <w:shd w:val="clear" w:color="auto" w:fill="FFFFFF"/>
        </w:rPr>
        <w:t>的</w:t>
      </w:r>
      <w:proofErr w:type="gramEnd"/>
      <w:r w:rsidRPr="00D63EBB">
        <w:rPr>
          <w:rFonts w:ascii="微软雅黑" w:eastAsia="微软雅黑" w:hAnsi="微软雅黑" w:cs="Helvetica" w:hint="eastAsia"/>
          <w:kern w:val="2"/>
          <w:shd w:val="clear" w:color="auto" w:fill="FFFFFF"/>
        </w:rPr>
        <w:t>环绕排水系统，将废水快速有效的排除</w:t>
      </w:r>
      <w:r w:rsidR="00D40FF7">
        <w:rPr>
          <w:rFonts w:ascii="微软雅黑" w:eastAsia="微软雅黑" w:hAnsi="微软雅黑" w:cs="Helvetica" w:hint="eastAsia"/>
          <w:kern w:val="2"/>
          <w:shd w:val="clear" w:color="auto" w:fill="FFFFFF"/>
        </w:rPr>
        <w:t>。</w:t>
      </w:r>
    </w:p>
    <w:p w:rsidR="00D63EBB" w:rsidRPr="00D40FF7" w:rsidRDefault="00D40FF7" w:rsidP="00D40FF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color w:val="0070C0"/>
          <w:kern w:val="2"/>
          <w:shd w:val="clear" w:color="auto" w:fill="FFFFFF"/>
        </w:rPr>
      </w:pPr>
      <w:r>
        <w:rPr>
          <w:rFonts w:ascii="微软雅黑" w:eastAsia="微软雅黑" w:hAnsi="微软雅黑" w:cs="Helvetica" w:hint="eastAsia"/>
          <w:b/>
          <w:color w:val="0070C0"/>
          <w:kern w:val="2"/>
          <w:shd w:val="clear" w:color="auto" w:fill="FFFFFF"/>
        </w:rPr>
        <w:t>2.</w:t>
      </w:r>
      <w:r w:rsidR="00D63EBB" w:rsidRPr="00D40FF7">
        <w:rPr>
          <w:rFonts w:ascii="微软雅黑" w:eastAsia="微软雅黑" w:hAnsi="微软雅黑" w:cs="Helvetica" w:hint="eastAsia"/>
          <w:b/>
          <w:color w:val="0070C0"/>
          <w:kern w:val="2"/>
          <w:shd w:val="clear" w:color="auto" w:fill="FFFFFF"/>
        </w:rPr>
        <w:t>豪华酒店推放松神器 可屏蔽互联网</w:t>
      </w:r>
    </w:p>
    <w:p w:rsidR="00D63EBB" w:rsidRPr="00D63EBB" w:rsidRDefault="00D63EBB" w:rsidP="00D63EBB">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14:anchorId="26433340" wp14:editId="78597F33">
            <wp:extent cx="5264134" cy="24003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7670" b="11781"/>
                    <a:stretch/>
                  </pic:blipFill>
                  <pic:spPr bwMode="auto">
                    <a:xfrm>
                      <a:off x="0" y="0"/>
                      <a:ext cx="5270500" cy="2403203"/>
                    </a:xfrm>
                    <a:prstGeom prst="rect">
                      <a:avLst/>
                    </a:prstGeom>
                    <a:ln>
                      <a:noFill/>
                    </a:ln>
                    <a:extLst>
                      <a:ext uri="{53640926-AAD7-44D8-BBD7-CCE9431645EC}">
                        <a14:shadowObscured xmlns:a14="http://schemas.microsoft.com/office/drawing/2010/main"/>
                      </a:ext>
                    </a:extLst>
                  </pic:spPr>
                </pic:pic>
              </a:graphicData>
            </a:graphic>
          </wp:inline>
        </w:drawing>
      </w:r>
    </w:p>
    <w:p w:rsidR="00D63EBB" w:rsidRDefault="00D63EBB" w:rsidP="0067234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D63EBB">
        <w:rPr>
          <w:rFonts w:ascii="微软雅黑" w:eastAsia="微软雅黑" w:hAnsi="微软雅黑" w:cs="Helvetica" w:hint="eastAsia"/>
          <w:kern w:val="2"/>
          <w:shd w:val="clear" w:color="auto" w:fill="FFFFFF"/>
        </w:rPr>
        <w:lastRenderedPageBreak/>
        <w:t>一家豪华酒店运营商想出了一个帮助客人得到放松的终极方法</w:t>
      </w:r>
      <w:r w:rsidR="00D40FF7">
        <w:rPr>
          <w:rFonts w:ascii="微软雅黑" w:eastAsia="微软雅黑" w:hAnsi="微软雅黑" w:cs="Helvetica" w:hint="eastAsia"/>
          <w:kern w:val="2"/>
          <w:shd w:val="clear" w:color="auto" w:fill="FFFFFF"/>
        </w:rPr>
        <w:t>：安</w:t>
      </w:r>
      <w:r w:rsidRPr="00D63EBB">
        <w:rPr>
          <w:rFonts w:ascii="微软雅黑" w:eastAsia="微软雅黑" w:hAnsi="微软雅黑" w:cs="Helvetica" w:hint="eastAsia"/>
          <w:kern w:val="2"/>
          <w:shd w:val="clear" w:color="auto" w:fill="FFFFFF"/>
        </w:rPr>
        <w:t>装一个切断互联网的开关。在巴登温泉城斯蒂芬妮别墅水疗度假酒店内，这个安装在床旁边的银色开关可以激活墙内的铜网，从而屏蔽所有的无线互联网信号。</w:t>
      </w:r>
    </w:p>
    <w:p w:rsidR="00D63EBB" w:rsidRPr="00D40FF7" w:rsidRDefault="00D40FF7" w:rsidP="00D40FF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color w:val="0070C0"/>
          <w:kern w:val="2"/>
          <w:shd w:val="clear" w:color="auto" w:fill="FFFFFF"/>
        </w:rPr>
      </w:pPr>
      <w:r>
        <w:rPr>
          <w:rFonts w:ascii="微软雅黑" w:eastAsia="微软雅黑" w:hAnsi="微软雅黑" w:cs="Helvetica" w:hint="eastAsia"/>
          <w:b/>
          <w:color w:val="0070C0"/>
          <w:kern w:val="2"/>
          <w:shd w:val="clear" w:color="auto" w:fill="FFFFFF"/>
        </w:rPr>
        <w:t>3.</w:t>
      </w:r>
      <w:r w:rsidR="00D63EBB" w:rsidRPr="00D40FF7">
        <w:rPr>
          <w:rFonts w:ascii="微软雅黑" w:eastAsia="微软雅黑" w:hAnsi="微软雅黑" w:cs="Helvetica" w:hint="eastAsia"/>
          <w:b/>
          <w:color w:val="0070C0"/>
          <w:kern w:val="2"/>
          <w:shd w:val="clear" w:color="auto" w:fill="FFFFFF"/>
        </w:rPr>
        <w:t>用灯光渲染氛围　随“心”而动</w:t>
      </w:r>
    </w:p>
    <w:p w:rsidR="00D63EBB" w:rsidRDefault="00D63EBB" w:rsidP="00D63EBB">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14:anchorId="013A121B" wp14:editId="2E8EFC88">
            <wp:extent cx="5262798" cy="263706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989" b="6249"/>
                    <a:stretch/>
                  </pic:blipFill>
                  <pic:spPr bwMode="auto">
                    <a:xfrm>
                      <a:off x="0" y="0"/>
                      <a:ext cx="5270500" cy="2640924"/>
                    </a:xfrm>
                    <a:prstGeom prst="rect">
                      <a:avLst/>
                    </a:prstGeom>
                    <a:ln>
                      <a:noFill/>
                    </a:ln>
                    <a:extLst>
                      <a:ext uri="{53640926-AAD7-44D8-BBD7-CCE9431645EC}">
                        <a14:shadowObscured xmlns:a14="http://schemas.microsoft.com/office/drawing/2010/main"/>
                      </a:ext>
                    </a:extLst>
                  </pic:spPr>
                </pic:pic>
              </a:graphicData>
            </a:graphic>
          </wp:inline>
        </w:drawing>
      </w:r>
    </w:p>
    <w:p w:rsidR="00D63EBB" w:rsidRDefault="00D63EBB" w:rsidP="0067234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olor w:val="3E3E3E"/>
        </w:rPr>
      </w:pPr>
      <w:proofErr w:type="spellStart"/>
      <w:r>
        <w:rPr>
          <w:rFonts w:ascii="微软雅黑" w:eastAsia="微软雅黑" w:hAnsi="微软雅黑" w:hint="eastAsia"/>
          <w:color w:val="3E3E3E"/>
        </w:rPr>
        <w:t>WaveBomb</w:t>
      </w:r>
      <w:proofErr w:type="spellEnd"/>
      <w:r>
        <w:rPr>
          <w:rFonts w:ascii="微软雅黑" w:eastAsia="微软雅黑" w:hAnsi="微软雅黑" w:hint="eastAsia"/>
          <w:color w:val="3E3E3E"/>
        </w:rPr>
        <w:t>研发推出的无线智能音乐灯</w:t>
      </w:r>
      <w:proofErr w:type="spellStart"/>
      <w:r>
        <w:rPr>
          <w:rFonts w:ascii="微软雅黑" w:eastAsia="微软雅黑" w:hAnsi="微软雅黑" w:hint="eastAsia"/>
          <w:color w:val="3E3E3E"/>
        </w:rPr>
        <w:t>Whome</w:t>
      </w:r>
      <w:proofErr w:type="spellEnd"/>
      <w:r>
        <w:rPr>
          <w:rFonts w:ascii="微软雅黑" w:eastAsia="微软雅黑" w:hAnsi="微软雅黑" w:hint="eastAsia"/>
          <w:color w:val="3E3E3E"/>
        </w:rPr>
        <w:t>，是自主创建并分享音乐与灯光色彩的数字媒体交互系统。</w:t>
      </w:r>
      <w:r w:rsidRPr="00D63EBB">
        <w:rPr>
          <w:rFonts w:ascii="微软雅黑" w:eastAsia="微软雅黑" w:hAnsi="微软雅黑" w:hint="eastAsia"/>
          <w:color w:val="3E3E3E"/>
        </w:rPr>
        <w:t>整合了无</w:t>
      </w:r>
      <w:proofErr w:type="gramStart"/>
      <w:r w:rsidRPr="00D63EBB">
        <w:rPr>
          <w:rFonts w:ascii="微软雅黑" w:eastAsia="微软雅黑" w:hAnsi="微软雅黑" w:hint="eastAsia"/>
          <w:color w:val="3E3E3E"/>
        </w:rPr>
        <w:t>线音乐</w:t>
      </w:r>
      <w:proofErr w:type="gramEnd"/>
      <w:r w:rsidRPr="00D63EBB">
        <w:rPr>
          <w:rFonts w:ascii="微软雅黑" w:eastAsia="微软雅黑" w:hAnsi="微软雅黑" w:hint="eastAsia"/>
          <w:color w:val="3E3E3E"/>
        </w:rPr>
        <w:t>播放、无线控制照明、多房间音乐管理、无线家庭影院音响系统等多种功能。</w:t>
      </w:r>
    </w:p>
    <w:p w:rsidR="00D63EBB" w:rsidRPr="00D40FF7" w:rsidRDefault="00D40FF7" w:rsidP="00D40FF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color w:val="0070C0"/>
          <w:kern w:val="2"/>
          <w:shd w:val="clear" w:color="auto" w:fill="FFFFFF"/>
        </w:rPr>
      </w:pPr>
      <w:r w:rsidRPr="00D40FF7">
        <w:rPr>
          <w:rFonts w:ascii="微软雅黑" w:eastAsia="微软雅黑" w:hAnsi="微软雅黑" w:cs="Helvetica" w:hint="eastAsia"/>
          <w:b/>
          <w:color w:val="0070C0"/>
          <w:kern w:val="2"/>
          <w:shd w:val="clear" w:color="auto" w:fill="FFFFFF"/>
        </w:rPr>
        <w:t>4.</w:t>
      </w:r>
      <w:r w:rsidR="00D63EBB" w:rsidRPr="00D40FF7">
        <w:rPr>
          <w:rFonts w:ascii="微软雅黑" w:eastAsia="微软雅黑" w:hAnsi="微软雅黑" w:cs="Helvetica" w:hint="eastAsia"/>
          <w:b/>
          <w:color w:val="0070C0"/>
          <w:kern w:val="2"/>
          <w:shd w:val="clear" w:color="auto" w:fill="FFFFFF"/>
        </w:rPr>
        <w:t>以“睡”为本　可用作枕头的柔软灯</w:t>
      </w:r>
    </w:p>
    <w:p w:rsidR="00D63EBB" w:rsidRDefault="00D63EBB" w:rsidP="00D63EBB">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Pr>
          <w:noProof/>
        </w:rPr>
        <w:drawing>
          <wp:inline distT="0" distB="0" distL="0" distR="0" wp14:anchorId="750BFD0D" wp14:editId="3F256FE5">
            <wp:extent cx="5265964" cy="2470929"/>
            <wp:effectExtent l="0" t="0" r="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8347"/>
                    <a:stretch/>
                  </pic:blipFill>
                  <pic:spPr bwMode="auto">
                    <a:xfrm>
                      <a:off x="0" y="0"/>
                      <a:ext cx="5270500" cy="2473057"/>
                    </a:xfrm>
                    <a:prstGeom prst="rect">
                      <a:avLst/>
                    </a:prstGeom>
                    <a:ln>
                      <a:noFill/>
                    </a:ln>
                    <a:extLst>
                      <a:ext uri="{53640926-AAD7-44D8-BBD7-CCE9431645EC}">
                        <a14:shadowObscured xmlns:a14="http://schemas.microsoft.com/office/drawing/2010/main"/>
                      </a:ext>
                    </a:extLst>
                  </pic:spPr>
                </pic:pic>
              </a:graphicData>
            </a:graphic>
          </wp:inline>
        </w:drawing>
      </w:r>
    </w:p>
    <w:p w:rsidR="00672347" w:rsidRDefault="00672347" w:rsidP="00672347">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proofErr w:type="spellStart"/>
      <w:r w:rsidRPr="00672347">
        <w:rPr>
          <w:rFonts w:ascii="微软雅黑" w:eastAsia="微软雅黑" w:hAnsi="微软雅黑" w:cs="Helvetica" w:hint="eastAsia"/>
          <w:kern w:val="2"/>
          <w:shd w:val="clear" w:color="auto" w:fill="FFFFFF"/>
        </w:rPr>
        <w:t>SoftLight</w:t>
      </w:r>
      <w:proofErr w:type="spellEnd"/>
      <w:r w:rsidRPr="00672347">
        <w:rPr>
          <w:rFonts w:ascii="微软雅黑" w:eastAsia="微软雅黑" w:hAnsi="微软雅黑" w:cs="Helvetica" w:hint="eastAsia"/>
          <w:kern w:val="2"/>
          <w:shd w:val="clear" w:color="auto" w:fill="FFFFFF"/>
        </w:rPr>
        <w:t>创意枕头灯外罩由聚氨酯打磨塑形，柔软而富有弹性，外形酷似葫芦。因其可随意挤压变形，除了能被压在脑袋下当枕头用外，还能随意将其放在桌子上、地板上作为装饰灯，或者任意塞在家中的缝隙、角落里当临时照明灯使用。</w:t>
      </w:r>
    </w:p>
    <w:p w:rsidR="00313EF1" w:rsidRDefault="000F34AF" w:rsidP="002043C7">
      <w:pPr>
        <w:pStyle w:val="2"/>
        <w:numPr>
          <w:ilvl w:val="0"/>
          <w:numId w:val="1"/>
        </w:numPr>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5721C0">
        <w:rPr>
          <w:rFonts w:ascii="微软雅黑" w:eastAsia="微软雅黑" w:hAnsi="微软雅黑" w:cs="Arial"/>
          <w:b/>
          <w:bCs/>
          <w:color w:val="17365D" w:themeColor="text2" w:themeShade="BF"/>
          <w:kern w:val="36"/>
          <w:sz w:val="22"/>
          <w:szCs w:val="22"/>
        </w:rPr>
        <w:lastRenderedPageBreak/>
        <w:t>【</w:t>
      </w:r>
      <w:r w:rsidR="00A945A6" w:rsidRPr="005721C0">
        <w:rPr>
          <w:rFonts w:ascii="微软雅黑" w:eastAsia="微软雅黑" w:hAnsi="微软雅黑" w:cs="Arial" w:hint="eastAsia"/>
          <w:b/>
          <w:bCs/>
          <w:color w:val="17365D" w:themeColor="text2" w:themeShade="BF"/>
          <w:kern w:val="36"/>
          <w:sz w:val="22"/>
          <w:szCs w:val="22"/>
        </w:rPr>
        <w:t>旅游</w:t>
      </w:r>
      <w:r w:rsidRPr="005721C0">
        <w:rPr>
          <w:rFonts w:ascii="微软雅黑" w:eastAsia="微软雅黑" w:hAnsi="微软雅黑" w:cs="Arial" w:hint="eastAsia"/>
          <w:b/>
          <w:bCs/>
          <w:color w:val="17365D" w:themeColor="text2" w:themeShade="BF"/>
          <w:kern w:val="36"/>
          <w:sz w:val="22"/>
          <w:szCs w:val="22"/>
        </w:rPr>
        <w:t>报告</w:t>
      </w:r>
      <w:r w:rsidRPr="005721C0">
        <w:rPr>
          <w:rFonts w:ascii="微软雅黑" w:eastAsia="微软雅黑" w:hAnsi="微软雅黑" w:cs="Arial"/>
          <w:b/>
          <w:bCs/>
          <w:color w:val="17365D" w:themeColor="text2" w:themeShade="BF"/>
          <w:kern w:val="36"/>
          <w:sz w:val="22"/>
          <w:szCs w:val="22"/>
        </w:rPr>
        <w:t>】</w:t>
      </w:r>
      <w:r w:rsidR="002043C7" w:rsidRPr="002043C7">
        <w:rPr>
          <w:rFonts w:ascii="微软雅黑" w:eastAsia="微软雅黑" w:hAnsi="微软雅黑" w:cs="Arial" w:hint="eastAsia"/>
          <w:b/>
          <w:bCs/>
          <w:color w:val="17365D" w:themeColor="text2" w:themeShade="BF"/>
          <w:kern w:val="36"/>
          <w:sz w:val="22"/>
          <w:szCs w:val="22"/>
        </w:rPr>
        <w:t>中国</w:t>
      </w:r>
      <w:proofErr w:type="gramStart"/>
      <w:r w:rsidR="002043C7" w:rsidRPr="002043C7">
        <w:rPr>
          <w:rFonts w:ascii="微软雅黑" w:eastAsia="微软雅黑" w:hAnsi="微软雅黑" w:cs="Arial" w:hint="eastAsia"/>
          <w:b/>
          <w:bCs/>
          <w:color w:val="17365D" w:themeColor="text2" w:themeShade="BF"/>
          <w:kern w:val="36"/>
          <w:sz w:val="22"/>
          <w:szCs w:val="22"/>
        </w:rPr>
        <w:t>在线酒店</w:t>
      </w:r>
      <w:proofErr w:type="gramEnd"/>
      <w:r w:rsidR="002043C7" w:rsidRPr="002043C7">
        <w:rPr>
          <w:rFonts w:ascii="微软雅黑" w:eastAsia="微软雅黑" w:hAnsi="微软雅黑" w:cs="Arial" w:hint="eastAsia"/>
          <w:b/>
          <w:bCs/>
          <w:color w:val="17365D" w:themeColor="text2" w:themeShade="BF"/>
          <w:kern w:val="36"/>
          <w:sz w:val="22"/>
          <w:szCs w:val="22"/>
        </w:rPr>
        <w:t>市场创新模式专题研究报告2015</w:t>
      </w:r>
      <w:r w:rsidR="002043C7">
        <w:rPr>
          <w:rFonts w:ascii="微软雅黑" w:eastAsia="微软雅黑" w:hAnsi="微软雅黑" w:cs="Arial" w:hint="eastAsia"/>
          <w:b/>
          <w:bCs/>
          <w:color w:val="17365D" w:themeColor="text2" w:themeShade="BF"/>
          <w:kern w:val="36"/>
          <w:sz w:val="22"/>
          <w:szCs w:val="22"/>
        </w:rPr>
        <w:t>（简版）</w:t>
      </w:r>
    </w:p>
    <w:p w:rsidR="002043C7" w:rsidRDefault="002043C7" w:rsidP="002043C7">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ED4BA9F" wp14:editId="69B08E4D">
            <wp:extent cx="5265964" cy="2090057"/>
            <wp:effectExtent l="0" t="0" r="0"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345" b="11569"/>
                    <a:stretch/>
                  </pic:blipFill>
                  <pic:spPr bwMode="auto">
                    <a:xfrm>
                      <a:off x="0" y="0"/>
                      <a:ext cx="5270500" cy="2091857"/>
                    </a:xfrm>
                    <a:prstGeom prst="rect">
                      <a:avLst/>
                    </a:prstGeom>
                    <a:ln>
                      <a:noFill/>
                    </a:ln>
                    <a:extLst>
                      <a:ext uri="{53640926-AAD7-44D8-BBD7-CCE9431645EC}">
                        <a14:shadowObscured xmlns:a14="http://schemas.microsoft.com/office/drawing/2010/main"/>
                      </a:ext>
                    </a:extLst>
                  </pic:spPr>
                </pic:pic>
              </a:graphicData>
            </a:graphic>
          </wp:inline>
        </w:drawing>
      </w:r>
    </w:p>
    <w:p w:rsidR="002043C7" w:rsidRDefault="002043C7" w:rsidP="002043C7">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E59F103" wp14:editId="3567B3A6">
            <wp:extent cx="5270500" cy="2874985"/>
            <wp:effectExtent l="19050" t="19050" r="25400" b="209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0500" cy="2874985"/>
                    </a:xfrm>
                    <a:prstGeom prst="rect">
                      <a:avLst/>
                    </a:prstGeom>
                    <a:ln w="3175">
                      <a:solidFill>
                        <a:schemeClr val="bg1">
                          <a:lumMod val="75000"/>
                        </a:schemeClr>
                      </a:solidFill>
                    </a:ln>
                  </pic:spPr>
                </pic:pic>
              </a:graphicData>
            </a:graphic>
          </wp:inline>
        </w:drawing>
      </w:r>
    </w:p>
    <w:p w:rsidR="002043C7" w:rsidRPr="005721C0" w:rsidRDefault="002043C7" w:rsidP="002043C7">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F9B1502" wp14:editId="1EA38266">
            <wp:extent cx="5270500" cy="2857294"/>
            <wp:effectExtent l="19050" t="19050" r="25400" b="196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0500" cy="2857294"/>
                    </a:xfrm>
                    <a:prstGeom prst="rect">
                      <a:avLst/>
                    </a:prstGeom>
                    <a:ln w="3175">
                      <a:solidFill>
                        <a:schemeClr val="bg1">
                          <a:lumMod val="75000"/>
                        </a:schemeClr>
                      </a:solidFill>
                    </a:ln>
                  </pic:spPr>
                </pic:pic>
              </a:graphicData>
            </a:graphic>
          </wp:inline>
        </w:drawing>
      </w:r>
    </w:p>
    <w:p w:rsidR="00AF7F85"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954A017" wp14:editId="2807B547">
            <wp:extent cx="5279923" cy="2674374"/>
            <wp:effectExtent l="19050" t="19050" r="16510" b="1206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6434" t="13139" r="3566" b="14051"/>
                    <a:stretch/>
                  </pic:blipFill>
                  <pic:spPr bwMode="auto">
                    <a:xfrm>
                      <a:off x="0" y="0"/>
                      <a:ext cx="5263200" cy="266590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84007"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64B36DDA" wp14:editId="19CB78A1">
            <wp:extent cx="5267213" cy="2841523"/>
            <wp:effectExtent l="19050" t="19050" r="10160" b="165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 b="3716"/>
                    <a:stretch/>
                  </pic:blipFill>
                  <pic:spPr bwMode="auto">
                    <a:xfrm>
                      <a:off x="0" y="0"/>
                      <a:ext cx="5270500" cy="2843296"/>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40FF7" w:rsidRDefault="00D40FF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DAD4CD0" wp14:editId="0C68B809">
            <wp:extent cx="5270500" cy="2917190"/>
            <wp:effectExtent l="19050" t="19050" r="25400" b="165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0500" cy="2917190"/>
                    </a:xfrm>
                    <a:prstGeom prst="rect">
                      <a:avLst/>
                    </a:prstGeom>
                    <a:ln w="3175">
                      <a:solidFill>
                        <a:schemeClr val="bg1">
                          <a:lumMod val="75000"/>
                        </a:schemeClr>
                      </a:solidFill>
                    </a:ln>
                  </pic:spPr>
                </pic:pic>
              </a:graphicData>
            </a:graphic>
          </wp:inline>
        </w:drawing>
      </w:r>
    </w:p>
    <w:p w:rsidR="00AF7F85"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868D709" wp14:editId="590E3CB9">
            <wp:extent cx="5276308" cy="2802194"/>
            <wp:effectExtent l="19050" t="19050" r="19685" b="177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b="851"/>
                    <a:stretch/>
                  </pic:blipFill>
                  <pic:spPr bwMode="auto">
                    <a:xfrm>
                      <a:off x="0" y="0"/>
                      <a:ext cx="5270500" cy="2799110"/>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23C77DA" wp14:editId="34CE963A">
            <wp:extent cx="5270091" cy="2792361"/>
            <wp:effectExtent l="19050" t="19050" r="26035" b="273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438"/>
                    <a:stretch/>
                  </pic:blipFill>
                  <pic:spPr bwMode="auto">
                    <a:xfrm>
                      <a:off x="0" y="0"/>
                      <a:ext cx="5270500" cy="2792578"/>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97AB067" wp14:editId="02CE4E77">
            <wp:extent cx="5270091" cy="2841522"/>
            <wp:effectExtent l="19050" t="19050" r="26035" b="165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630"/>
                    <a:stretch/>
                  </pic:blipFill>
                  <pic:spPr bwMode="auto">
                    <a:xfrm>
                      <a:off x="0" y="0"/>
                      <a:ext cx="5270500" cy="2841743"/>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675232B5" wp14:editId="57702504">
            <wp:extent cx="5268411" cy="2418736"/>
            <wp:effectExtent l="19050" t="19050" r="27940" b="1968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0077" t="3824" r="6977" b="19818"/>
                    <a:stretch/>
                  </pic:blipFill>
                  <pic:spPr bwMode="auto">
                    <a:xfrm>
                      <a:off x="0" y="0"/>
                      <a:ext cx="5263200" cy="241634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1F4A30" w:rsidRDefault="001F4A3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448ED70" wp14:editId="7CC99323">
            <wp:extent cx="5270500" cy="2826385"/>
            <wp:effectExtent l="19050" t="19050" r="25400" b="1206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0500" cy="2826385"/>
                    </a:xfrm>
                    <a:prstGeom prst="rect">
                      <a:avLst/>
                    </a:prstGeom>
                    <a:ln w="3175">
                      <a:solidFill>
                        <a:schemeClr val="bg1">
                          <a:lumMod val="75000"/>
                        </a:schemeClr>
                      </a:solidFill>
                    </a:ln>
                  </pic:spPr>
                </pic:pic>
              </a:graphicData>
            </a:graphic>
          </wp:inline>
        </w:drawing>
      </w:r>
    </w:p>
    <w:p w:rsidR="002043C7" w:rsidRDefault="002043C7"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C1EA16C" wp14:editId="1E2381E1">
            <wp:extent cx="5270500" cy="2803003"/>
            <wp:effectExtent l="19050" t="19050" r="25400" b="1651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0500" cy="2803003"/>
                    </a:xfrm>
                    <a:prstGeom prst="rect">
                      <a:avLst/>
                    </a:prstGeom>
                    <a:ln w="3175">
                      <a:solidFill>
                        <a:schemeClr val="bg1">
                          <a:lumMod val="75000"/>
                        </a:schemeClr>
                      </a:solidFill>
                    </a:ln>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533A5FD1" wp14:editId="017AAEEB">
            <wp:extent cx="5265762" cy="2861187"/>
            <wp:effectExtent l="19050" t="19050" r="11430" b="158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1021"/>
                    <a:stretch/>
                  </pic:blipFill>
                  <pic:spPr bwMode="auto">
                    <a:xfrm>
                      <a:off x="0" y="0"/>
                      <a:ext cx="5270500" cy="2863762"/>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4007"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A95269D" wp14:editId="26F74C8C">
            <wp:extent cx="5268980" cy="2743200"/>
            <wp:effectExtent l="19050" t="19050" r="27305" b="1905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2105"/>
                    <a:stretch/>
                  </pic:blipFill>
                  <pic:spPr bwMode="auto">
                    <a:xfrm>
                      <a:off x="0" y="0"/>
                      <a:ext cx="5270500" cy="2743991"/>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840714B" wp14:editId="5B4753AA">
            <wp:extent cx="5270091" cy="2792362"/>
            <wp:effectExtent l="19050" t="19050" r="26035" b="273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1151"/>
                    <a:stretch/>
                  </pic:blipFill>
                  <pic:spPr bwMode="auto">
                    <a:xfrm>
                      <a:off x="0" y="0"/>
                      <a:ext cx="5270500" cy="2792579"/>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5A617FB1" wp14:editId="696C8875">
            <wp:extent cx="5270500" cy="2857904"/>
            <wp:effectExtent l="19050" t="19050" r="25400" b="190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0500" cy="2857904"/>
                    </a:xfrm>
                    <a:prstGeom prst="rect">
                      <a:avLst/>
                    </a:prstGeom>
                    <a:ln w="3175">
                      <a:solidFill>
                        <a:schemeClr val="bg1">
                          <a:lumMod val="75000"/>
                        </a:schemeClr>
                      </a:solidFill>
                    </a:ln>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3BBE492" wp14:editId="5A3C7660">
            <wp:extent cx="5270500" cy="2825574"/>
            <wp:effectExtent l="19050" t="19050" r="25400" b="133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0500" cy="2825574"/>
                    </a:xfrm>
                    <a:prstGeom prst="rect">
                      <a:avLst/>
                    </a:prstGeom>
                    <a:ln w="3175">
                      <a:solidFill>
                        <a:schemeClr val="bg1">
                          <a:lumMod val="75000"/>
                        </a:schemeClr>
                      </a:solidFill>
                    </a:ln>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C3DB985" wp14:editId="4703173B">
            <wp:extent cx="5230762" cy="2320413"/>
            <wp:effectExtent l="19050" t="19050" r="27305" b="2286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9010" t="17704" r="8821" b="8245"/>
                    <a:stretch/>
                  </pic:blipFill>
                  <pic:spPr bwMode="auto">
                    <a:xfrm>
                      <a:off x="0" y="0"/>
                      <a:ext cx="5263200" cy="2334803"/>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01F45BB2" wp14:editId="166E61BB">
            <wp:extent cx="5261463" cy="2251587"/>
            <wp:effectExtent l="19050" t="19050" r="15875" b="158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4584"/>
                    <a:stretch/>
                  </pic:blipFill>
                  <pic:spPr bwMode="auto">
                    <a:xfrm>
                      <a:off x="0" y="0"/>
                      <a:ext cx="5270500" cy="2255454"/>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23A800E7" wp14:editId="7F3770B6">
            <wp:extent cx="5270500" cy="2786533"/>
            <wp:effectExtent l="19050" t="19050" r="25400" b="1397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0500" cy="2786533"/>
                    </a:xfrm>
                    <a:prstGeom prst="rect">
                      <a:avLst/>
                    </a:prstGeom>
                    <a:ln w="3175">
                      <a:solidFill>
                        <a:schemeClr val="bg1">
                          <a:lumMod val="75000"/>
                        </a:schemeClr>
                      </a:solidFill>
                    </a:ln>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ECB76E7" wp14:editId="1E9D5B01">
            <wp:extent cx="5270500" cy="2858770"/>
            <wp:effectExtent l="19050" t="19050" r="25400" b="1778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0500" cy="2858770"/>
                    </a:xfrm>
                    <a:prstGeom prst="rect">
                      <a:avLst/>
                    </a:prstGeom>
                    <a:ln w="3175">
                      <a:solidFill>
                        <a:schemeClr val="bg1">
                          <a:lumMod val="75000"/>
                        </a:schemeClr>
                      </a:solidFill>
                    </a:ln>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3EB2AF54" wp14:editId="67FD0D65">
            <wp:extent cx="5270091" cy="2615381"/>
            <wp:effectExtent l="19050" t="19050" r="26035" b="139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7591"/>
                    <a:stretch/>
                  </pic:blipFill>
                  <pic:spPr bwMode="auto">
                    <a:xfrm>
                      <a:off x="0" y="0"/>
                      <a:ext cx="5270500" cy="2615584"/>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1F7BA66" wp14:editId="47B6CBAC">
            <wp:extent cx="5270500" cy="2928056"/>
            <wp:effectExtent l="19050" t="19050" r="25400" b="2476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0500" cy="2928056"/>
                    </a:xfrm>
                    <a:prstGeom prst="rect">
                      <a:avLst/>
                    </a:prstGeom>
                    <a:ln w="3175">
                      <a:solidFill>
                        <a:schemeClr val="bg1">
                          <a:lumMod val="75000"/>
                        </a:schemeClr>
                      </a:solidFill>
                    </a:ln>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28E166C9" wp14:editId="6A30FD57">
            <wp:extent cx="5258993" cy="2775857"/>
            <wp:effectExtent l="19050" t="19050" r="18415" b="2476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1" b="3134"/>
                    <a:stretch/>
                  </pic:blipFill>
                  <pic:spPr bwMode="auto">
                    <a:xfrm>
                      <a:off x="0" y="0"/>
                      <a:ext cx="5270500" cy="278193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AF7F85" w:rsidRDefault="0020605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7B6539B" wp14:editId="18B2311C">
            <wp:extent cx="5252906" cy="2762865"/>
            <wp:effectExtent l="19050" t="19050" r="24130" b="190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2406" b="6923"/>
                    <a:stretch/>
                  </pic:blipFill>
                  <pic:spPr bwMode="auto">
                    <a:xfrm>
                      <a:off x="0" y="0"/>
                      <a:ext cx="5270500" cy="2772119"/>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7C8C085" wp14:editId="2B8E86F5">
            <wp:extent cx="5269488" cy="2812025"/>
            <wp:effectExtent l="19050" t="19050" r="26670" b="266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5921"/>
                    <a:stretch/>
                  </pic:blipFill>
                  <pic:spPr bwMode="auto">
                    <a:xfrm>
                      <a:off x="0" y="0"/>
                      <a:ext cx="5270500" cy="2812565"/>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F7F85"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26DDB1A1" wp14:editId="21F42BAE">
            <wp:extent cx="5263221" cy="2751364"/>
            <wp:effectExtent l="19050" t="19050" r="13970" b="1143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1749"/>
                    <a:stretch/>
                  </pic:blipFill>
                  <pic:spPr bwMode="auto">
                    <a:xfrm>
                      <a:off x="0" y="0"/>
                      <a:ext cx="5270500" cy="275516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1F4A30"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121F5977" wp14:editId="57B7EE0A">
            <wp:extent cx="5241829" cy="2753032"/>
            <wp:effectExtent l="19050" t="19050" r="16510" b="2857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7318"/>
                    <a:stretch/>
                  </pic:blipFill>
                  <pic:spPr bwMode="auto">
                    <a:xfrm>
                      <a:off x="0" y="0"/>
                      <a:ext cx="5270500" cy="2768090"/>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F4A30" w:rsidRDefault="001F4A30"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633DE3C" wp14:editId="4EE16D27">
            <wp:extent cx="5270091" cy="2713703"/>
            <wp:effectExtent l="19050" t="19050" r="26035" b="1079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1656" b="6650"/>
                    <a:stretch/>
                  </pic:blipFill>
                  <pic:spPr bwMode="auto">
                    <a:xfrm>
                      <a:off x="0" y="0"/>
                      <a:ext cx="5265963" cy="2711577"/>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06050" w:rsidRDefault="00AF7F85"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164B2AB" wp14:editId="3F2744DB">
            <wp:extent cx="5270500" cy="2889885"/>
            <wp:effectExtent l="19050" t="19050" r="25400" b="2476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0500" cy="2889885"/>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66801B2C" wp14:editId="5B9F6097">
            <wp:extent cx="5269974" cy="2428568"/>
            <wp:effectExtent l="19050" t="19050" r="26035" b="1016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25149" b="-22753"/>
                    <a:stretch/>
                  </pic:blipFill>
                  <pic:spPr bwMode="auto">
                    <a:xfrm>
                      <a:off x="0" y="0"/>
                      <a:ext cx="5270500" cy="2428811"/>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C49797E" wp14:editId="79C69B2E">
            <wp:extent cx="5270500" cy="2818253"/>
            <wp:effectExtent l="19050" t="19050" r="25400" b="2032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0500" cy="2818253"/>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33C2DB1" wp14:editId="46B1D46A">
            <wp:extent cx="5270500" cy="2855464"/>
            <wp:effectExtent l="19050" t="19050" r="25400" b="2159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0500" cy="2855464"/>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F2EBCAD" wp14:editId="2F090E58">
            <wp:extent cx="5270500" cy="2821304"/>
            <wp:effectExtent l="19050" t="19050" r="25400" b="177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0500" cy="2821304"/>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978031D" wp14:editId="5C1C2B67">
            <wp:extent cx="5270500" cy="2809103"/>
            <wp:effectExtent l="19050" t="19050" r="25400" b="1079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0500" cy="2809103"/>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FB9ED47" wp14:editId="5AD094FB">
            <wp:extent cx="5270500" cy="2753592"/>
            <wp:effectExtent l="19050" t="19050" r="25400" b="279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0500" cy="2753592"/>
                    </a:xfrm>
                    <a:prstGeom prst="rect">
                      <a:avLst/>
                    </a:prstGeom>
                    <a:ln w="3175">
                      <a:solidFill>
                        <a:schemeClr val="bg1">
                          <a:lumMod val="75000"/>
                        </a:schemeClr>
                      </a:solidFill>
                    </a:ln>
                  </pic:spPr>
                </pic:pic>
              </a:graphicData>
            </a:graphic>
          </wp:inline>
        </w:drawing>
      </w:r>
    </w:p>
    <w:p w:rsidR="006C39CA" w:rsidRDefault="006C39CA" w:rsidP="00AF7F85">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0EF0595F" wp14:editId="35A1527A">
            <wp:extent cx="5270500" cy="2811543"/>
            <wp:effectExtent l="19050" t="19050" r="25400" b="2730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0500" cy="2811543"/>
                    </a:xfrm>
                    <a:prstGeom prst="rect">
                      <a:avLst/>
                    </a:prstGeom>
                    <a:ln w="3175">
                      <a:solidFill>
                        <a:schemeClr val="bg1">
                          <a:lumMod val="75000"/>
                        </a:schemeClr>
                      </a:solidFill>
                    </a:ln>
                  </pic:spPr>
                </pic:pic>
              </a:graphicData>
            </a:graphic>
          </wp:inline>
        </w:drawing>
      </w:r>
    </w:p>
    <w:p w:rsidR="00F87037" w:rsidRPr="00775588" w:rsidRDefault="00F87037" w:rsidP="00AF7F85">
      <w:pPr>
        <w:pStyle w:val="2"/>
        <w:adjustRightInd w:val="0"/>
        <w:snapToGrid w:val="0"/>
        <w:spacing w:before="0" w:beforeAutospacing="0" w:after="200" w:afterAutospacing="0" w:line="360" w:lineRule="auto"/>
        <w:jc w:val="center"/>
        <w:rPr>
          <w:rFonts w:ascii="微软雅黑" w:eastAsia="微软雅黑" w:hAnsi="微软雅黑" w:cs="Helvetica"/>
          <w:sz w:val="20"/>
          <w:szCs w:val="20"/>
          <w:shd w:val="pct15" w:color="auto" w:fill="FFFFFF"/>
        </w:rPr>
      </w:pPr>
      <w:bookmarkStart w:id="0" w:name="_GoBack"/>
      <w:bookmarkEnd w:id="0"/>
    </w:p>
    <w:p w:rsidR="005E31AE" w:rsidRPr="00775588" w:rsidRDefault="00E17690" w:rsidP="005E31AE">
      <w:pPr>
        <w:adjustRightInd w:val="0"/>
        <w:snapToGrid w:val="0"/>
        <w:spacing w:line="360" w:lineRule="auto"/>
        <w:ind w:firstLineChars="1400" w:firstLine="3360"/>
        <w:rPr>
          <w:rFonts w:ascii="微软雅黑" w:eastAsia="微软雅黑" w:hAnsi="微软雅黑"/>
          <w:b/>
          <w:color w:val="4F6228"/>
        </w:rPr>
      </w:pPr>
      <w:r>
        <w:rPr>
          <w:rFonts w:ascii="微软雅黑" w:eastAsia="微软雅黑" w:hAnsi="微软雅黑"/>
          <w:noProof/>
        </w:rPr>
        <mc:AlternateContent>
          <mc:Choice Requires="wps">
            <w:drawing>
              <wp:anchor distT="0" distB="0" distL="114300" distR="114300" simplePos="0" relativeHeight="251684352" behindDoc="0" locked="0" layoutInCell="1" allowOverlap="1">
                <wp:simplePos x="0" y="0"/>
                <wp:positionH relativeFrom="column">
                  <wp:posOffset>3429000</wp:posOffset>
                </wp:positionH>
                <wp:positionV relativeFrom="paragraph">
                  <wp:posOffset>228600</wp:posOffset>
                </wp:positionV>
                <wp:extent cx="2133600" cy="0"/>
                <wp:effectExtent l="19050" t="15240" r="19050" b="13335"/>
                <wp:wrapNone/>
                <wp:docPr id="10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30" o:spid="_x0000_s1026" style="position:absolute;left:0;text-align:lef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0pt,18pt" to="4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" strokecolor="#76923c" strokeweight="2pt">
                <v:stroke dashstyle="dashDot"/>
              </v:line>
            </w:pict>
          </mc:Fallback>
        </mc:AlternateContent>
      </w:r>
      <w:r>
        <w:rPr>
          <w:rFonts w:ascii="微软雅黑" w:eastAsia="微软雅黑" w:hAnsi="微软雅黑"/>
          <w:noProof/>
        </w:rPr>
        <mc:AlternateContent>
          <mc:Choice Requires="wps">
            <w:drawing>
              <wp:anchor distT="0" distB="0" distL="114300" distR="114300" simplePos="0" relativeHeight="251683328" behindDoc="0" locked="0" layoutInCell="1" allowOverlap="1">
                <wp:simplePos x="0" y="0"/>
                <wp:positionH relativeFrom="column">
                  <wp:posOffset>0</wp:posOffset>
                </wp:positionH>
                <wp:positionV relativeFrom="paragraph">
                  <wp:posOffset>228600</wp:posOffset>
                </wp:positionV>
                <wp:extent cx="1981200" cy="0"/>
                <wp:effectExtent l="19050" t="15240" r="19050" b="13335"/>
                <wp:wrapNone/>
                <wp:docPr id="10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29" o:spid="_x0000_s1026" style="position:absolute;left:0;text-align:lef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18pt" to="1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" strokecolor="#76923c" strokeweight="2pt">
                <v:stroke dashstyle="dashDot"/>
              </v:line>
            </w:pict>
          </mc:Fallback>
        </mc:AlternateContent>
      </w:r>
      <w:r w:rsidR="005E31AE" w:rsidRPr="00775588">
        <w:rPr>
          <w:rFonts w:ascii="微软雅黑" w:eastAsia="微软雅黑" w:hAnsi="微软雅黑" w:hint="eastAsia"/>
          <w:b/>
          <w:color w:val="4F6228"/>
        </w:rPr>
        <w:t>华丽</w:t>
      </w:r>
      <w:proofErr w:type="gramStart"/>
      <w:r w:rsidR="005E31AE" w:rsidRPr="00775588">
        <w:rPr>
          <w:rFonts w:ascii="微软雅黑" w:eastAsia="微软雅黑" w:hAnsi="微软雅黑" w:hint="eastAsia"/>
          <w:b/>
          <w:color w:val="4F6228"/>
        </w:rPr>
        <w:t>丽</w:t>
      </w:r>
      <w:proofErr w:type="gramEnd"/>
      <w:r w:rsidR="005E31AE" w:rsidRPr="00775588">
        <w:rPr>
          <w:rFonts w:ascii="微软雅黑" w:eastAsia="微软雅黑" w:hAnsi="微软雅黑" w:hint="eastAsia"/>
          <w:b/>
          <w:color w:val="4F6228"/>
        </w:rPr>
        <w:t>的分界线</w:t>
      </w:r>
    </w:p>
    <w:p w:rsidR="00DD4413" w:rsidRDefault="00E31058" w:rsidP="00DD4413">
      <w:pPr>
        <w:pStyle w:val="2"/>
        <w:numPr>
          <w:ilvl w:val="0"/>
          <w:numId w:val="1"/>
        </w:numPr>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672347">
        <w:rPr>
          <w:rFonts w:ascii="微软雅黑" w:eastAsia="微软雅黑" w:hAnsi="微软雅黑" w:cs="Arial" w:hint="eastAsia"/>
          <w:b/>
          <w:bCs/>
          <w:color w:val="17365D" w:themeColor="text2" w:themeShade="BF"/>
          <w:kern w:val="36"/>
          <w:sz w:val="22"/>
          <w:szCs w:val="22"/>
        </w:rPr>
        <w:t>【每周一例</w:t>
      </w:r>
      <w:r w:rsidRPr="00672347">
        <w:rPr>
          <w:rFonts w:ascii="微软雅黑" w:eastAsia="微软雅黑" w:hAnsi="微软雅黑" w:cs="Arial"/>
          <w:b/>
          <w:bCs/>
          <w:color w:val="17365D" w:themeColor="text2" w:themeShade="BF"/>
          <w:kern w:val="36"/>
          <w:sz w:val="22"/>
          <w:szCs w:val="22"/>
        </w:rPr>
        <w:t>】</w:t>
      </w:r>
      <w:r w:rsidR="00966BB9" w:rsidRPr="00672347">
        <w:rPr>
          <w:rFonts w:ascii="微软雅黑" w:eastAsia="微软雅黑" w:hAnsi="微软雅黑" w:cs="Arial" w:hint="eastAsia"/>
          <w:b/>
          <w:bCs/>
          <w:color w:val="17365D" w:themeColor="text2" w:themeShade="BF"/>
          <w:kern w:val="36"/>
          <w:sz w:val="22"/>
          <w:szCs w:val="22"/>
        </w:rPr>
        <w:t>本周</w:t>
      </w:r>
      <w:r w:rsidR="00D543AF" w:rsidRPr="00672347">
        <w:rPr>
          <w:rFonts w:ascii="微软雅黑" w:eastAsia="微软雅黑" w:hAnsi="微软雅黑" w:cs="Arial" w:hint="eastAsia"/>
          <w:b/>
          <w:bCs/>
          <w:color w:val="17365D" w:themeColor="text2" w:themeShade="BF"/>
          <w:kern w:val="36"/>
          <w:sz w:val="22"/>
          <w:szCs w:val="22"/>
        </w:rPr>
        <w:t>为大家</w:t>
      </w:r>
      <w:r w:rsidR="009B3F51" w:rsidRPr="00672347">
        <w:rPr>
          <w:rFonts w:ascii="微软雅黑" w:eastAsia="微软雅黑" w:hAnsi="微软雅黑" w:cs="Arial" w:hint="eastAsia"/>
          <w:b/>
          <w:bCs/>
          <w:color w:val="17365D" w:themeColor="text2" w:themeShade="BF"/>
          <w:kern w:val="36"/>
          <w:sz w:val="22"/>
          <w:szCs w:val="22"/>
        </w:rPr>
        <w:t>介绍</w:t>
      </w:r>
      <w:r w:rsidR="00C039CF" w:rsidRPr="00672347">
        <w:rPr>
          <w:rFonts w:ascii="微软雅黑" w:eastAsia="微软雅黑" w:hAnsi="微软雅黑" w:cs="Arial" w:hint="eastAsia"/>
          <w:b/>
          <w:bCs/>
          <w:color w:val="17365D" w:themeColor="text2" w:themeShade="BF"/>
          <w:kern w:val="36"/>
          <w:sz w:val="22"/>
          <w:szCs w:val="22"/>
        </w:rPr>
        <w:t>的是：</w:t>
      </w:r>
      <w:r w:rsidR="00672347" w:rsidRPr="00672347">
        <w:rPr>
          <w:rFonts w:ascii="微软雅黑" w:eastAsia="微软雅黑" w:hAnsi="微软雅黑" w:cs="Arial" w:hint="eastAsia"/>
          <w:b/>
          <w:bCs/>
          <w:color w:val="17365D" w:themeColor="text2" w:themeShade="BF"/>
          <w:kern w:val="36"/>
          <w:sz w:val="22"/>
          <w:szCs w:val="22"/>
        </w:rPr>
        <w:t>养生酒店案例解析</w:t>
      </w:r>
      <w:r w:rsidR="00672347">
        <w:rPr>
          <w:rFonts w:ascii="微软雅黑" w:eastAsia="微软雅黑" w:hAnsi="微软雅黑" w:cs="Arial" w:hint="eastAsia"/>
          <w:b/>
          <w:bCs/>
          <w:color w:val="17365D" w:themeColor="text2" w:themeShade="BF"/>
          <w:kern w:val="36"/>
          <w:sz w:val="22"/>
          <w:szCs w:val="22"/>
        </w:rPr>
        <w:t>——</w:t>
      </w:r>
      <w:r w:rsidR="00672347" w:rsidRPr="00672347">
        <w:rPr>
          <w:rFonts w:ascii="微软雅黑" w:eastAsia="微软雅黑" w:hAnsi="微软雅黑" w:cs="Arial" w:hint="eastAsia"/>
          <w:b/>
          <w:bCs/>
          <w:color w:val="17365D" w:themeColor="text2" w:themeShade="BF"/>
          <w:kern w:val="36"/>
          <w:sz w:val="22"/>
          <w:szCs w:val="22"/>
        </w:rPr>
        <w:t>西班牙生命情怀和日本长寿哲学的奇异碰撞</w:t>
      </w:r>
    </w:p>
    <w:p w:rsidR="00DD4413" w:rsidRPr="00DD4413" w:rsidRDefault="00793E3A" w:rsidP="002B61A2">
      <w:pPr>
        <w:pStyle w:val="2"/>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Arial"/>
          <w:b/>
          <w:bCs/>
          <w:color w:val="17365D" w:themeColor="text2" w:themeShade="BF"/>
          <w:kern w:val="36"/>
          <w:sz w:val="22"/>
          <w:szCs w:val="22"/>
        </w:rPr>
      </w:pPr>
      <w:r w:rsidRPr="00DD4413">
        <w:rPr>
          <w:rFonts w:ascii="微软雅黑" w:eastAsia="微软雅黑" w:hAnsi="微软雅黑" w:cs="宋体" w:hint="eastAsia"/>
          <w:b/>
          <w:bCs/>
          <w:sz w:val="20"/>
          <w:szCs w:val="20"/>
        </w:rPr>
        <w:t>SHA WELLNESS</w:t>
      </w:r>
      <w:r w:rsidR="00DD4413" w:rsidRPr="00DD4413">
        <w:rPr>
          <w:rFonts w:ascii="微软雅黑" w:eastAsia="微软雅黑" w:hAnsi="微软雅黑" w:cs="宋体" w:hint="eastAsia"/>
          <w:b/>
          <w:bCs/>
          <w:sz w:val="20"/>
          <w:szCs w:val="20"/>
        </w:rPr>
        <w:t xml:space="preserve"> </w:t>
      </w:r>
      <w:r w:rsidR="00DD4413" w:rsidRPr="00DD4413">
        <w:rPr>
          <w:rFonts w:ascii="微软雅黑" w:eastAsia="微软雅黑" w:hAnsi="微软雅黑" w:cs="Arial" w:hint="eastAsia"/>
          <w:b/>
          <w:bCs/>
          <w:kern w:val="36"/>
          <w:sz w:val="20"/>
          <w:szCs w:val="20"/>
        </w:rPr>
        <w:t>CLINIC</w:t>
      </w:r>
      <w:r w:rsidR="00DD4413">
        <w:rPr>
          <w:rFonts w:ascii="微软雅黑" w:eastAsia="微软雅黑" w:hAnsi="微软雅黑" w:cs="宋体" w:hint="eastAsia"/>
          <w:b/>
          <w:bCs/>
          <w:sz w:val="20"/>
          <w:szCs w:val="20"/>
        </w:rPr>
        <w:t>，</w:t>
      </w:r>
      <w:r w:rsidR="002B61A2" w:rsidRPr="002B61A2">
        <w:rPr>
          <w:rFonts w:ascii="微软雅黑" w:eastAsia="微软雅黑" w:hAnsi="微软雅黑" w:cs="宋体" w:hint="eastAsia"/>
          <w:b/>
          <w:sz w:val="20"/>
          <w:szCs w:val="20"/>
        </w:rPr>
        <w:t>一家</w:t>
      </w:r>
      <w:r w:rsidR="002B61A2" w:rsidRPr="00DD4413">
        <w:rPr>
          <w:rFonts w:ascii="微软雅黑" w:eastAsia="微软雅黑" w:hAnsi="微软雅黑" w:cs="宋体" w:hint="eastAsia"/>
          <w:b/>
          <w:sz w:val="20"/>
          <w:szCs w:val="20"/>
        </w:rPr>
        <w:t>日式风格的西班牙养生酒店</w:t>
      </w:r>
      <w:r w:rsidR="002B61A2">
        <w:rPr>
          <w:rFonts w:ascii="微软雅黑" w:eastAsia="微软雅黑" w:hAnsi="微软雅黑" w:cs="宋体" w:hint="eastAsia"/>
          <w:sz w:val="20"/>
          <w:szCs w:val="20"/>
        </w:rPr>
        <w:t>，</w:t>
      </w:r>
      <w:r w:rsidR="00DD4413" w:rsidRPr="00DD4413">
        <w:rPr>
          <w:rFonts w:ascii="微软雅黑" w:eastAsia="微软雅黑" w:hAnsi="微软雅黑" w:cs="宋体" w:hint="eastAsia"/>
          <w:bCs/>
          <w:sz w:val="20"/>
          <w:szCs w:val="20"/>
        </w:rPr>
        <w:t>【HHOW养生酒店联盟】旗下另一家代表性的酒店</w:t>
      </w:r>
      <w:r w:rsidR="002B61A2">
        <w:rPr>
          <w:rFonts w:ascii="微软雅黑" w:eastAsia="微软雅黑" w:hAnsi="微软雅黑" w:cs="宋体" w:hint="eastAsia"/>
          <w:bCs/>
          <w:sz w:val="20"/>
          <w:szCs w:val="20"/>
        </w:rPr>
        <w:t>。</w:t>
      </w:r>
    </w:p>
    <w:p w:rsidR="00C476BD" w:rsidRPr="00DD4413" w:rsidRDefault="00793E3A" w:rsidP="00DD4413">
      <w:pPr>
        <w:pStyle w:val="2"/>
        <w:shd w:val="clear" w:color="auto" w:fill="FFFFFF"/>
        <w:adjustRightInd w:val="0"/>
        <w:snapToGrid w:val="0"/>
        <w:spacing w:before="0" w:beforeAutospacing="0" w:after="0" w:afterAutospacing="0" w:line="360" w:lineRule="auto"/>
        <w:ind w:firstLineChars="200" w:firstLine="360"/>
        <w:rPr>
          <w:rFonts w:ascii="微软雅黑" w:eastAsia="微软雅黑" w:hAnsi="微软雅黑" w:cs="Arial"/>
          <w:bCs/>
          <w:color w:val="404040" w:themeColor="text1" w:themeTint="BF"/>
          <w:kern w:val="36"/>
          <w:sz w:val="18"/>
          <w:szCs w:val="18"/>
        </w:rPr>
      </w:pPr>
      <w:r w:rsidRPr="00DD4413">
        <w:rPr>
          <w:rFonts w:ascii="微软雅黑" w:eastAsia="微软雅黑" w:hAnsi="微软雅黑" w:cs="Arial" w:hint="eastAsia"/>
          <w:bCs/>
          <w:color w:val="404040" w:themeColor="text1" w:themeTint="BF"/>
          <w:kern w:val="36"/>
          <w:sz w:val="18"/>
          <w:szCs w:val="18"/>
        </w:rPr>
        <w:t>故事是这样的：曾经有一位西班牙富商身患癌症，</w:t>
      </w:r>
      <w:r w:rsidR="00C476BD" w:rsidRPr="00DD4413">
        <w:rPr>
          <w:rFonts w:ascii="微软雅黑" w:eastAsia="微软雅黑" w:hAnsi="微软雅黑" w:cs="Arial" w:hint="eastAsia"/>
          <w:bCs/>
          <w:color w:val="404040" w:themeColor="text1" w:themeTint="BF"/>
          <w:kern w:val="36"/>
          <w:sz w:val="18"/>
          <w:szCs w:val="18"/>
        </w:rPr>
        <w:t>无望之时通过</w:t>
      </w:r>
      <w:r w:rsidRPr="00DD4413">
        <w:rPr>
          <w:rFonts w:ascii="微软雅黑" w:eastAsia="微软雅黑" w:hAnsi="微软雅黑" w:cs="Arial" w:hint="eastAsia"/>
          <w:bCs/>
          <w:color w:val="404040" w:themeColor="text1" w:themeTint="BF"/>
          <w:kern w:val="36"/>
          <w:sz w:val="18"/>
          <w:szCs w:val="18"/>
        </w:rPr>
        <w:t>日本长寿疗法的大师</w:t>
      </w:r>
      <w:proofErr w:type="spellStart"/>
      <w:r w:rsidRPr="00DD4413">
        <w:rPr>
          <w:rFonts w:ascii="微软雅黑" w:eastAsia="微软雅黑" w:hAnsi="微软雅黑" w:cs="Arial" w:hint="eastAsia"/>
          <w:bCs/>
          <w:color w:val="404040" w:themeColor="text1" w:themeTint="BF"/>
          <w:kern w:val="36"/>
          <w:sz w:val="18"/>
          <w:szCs w:val="18"/>
        </w:rPr>
        <w:t>Michio</w:t>
      </w:r>
      <w:proofErr w:type="spellEnd"/>
      <w:r w:rsidRPr="00DD4413">
        <w:rPr>
          <w:rFonts w:ascii="微软雅黑" w:eastAsia="微软雅黑" w:hAnsi="微软雅黑" w:cs="Arial" w:hint="eastAsia"/>
          <w:bCs/>
          <w:color w:val="404040" w:themeColor="text1" w:themeTint="BF"/>
          <w:kern w:val="36"/>
          <w:sz w:val="18"/>
          <w:szCs w:val="18"/>
        </w:rPr>
        <w:t xml:space="preserve"> </w:t>
      </w:r>
      <w:proofErr w:type="spellStart"/>
      <w:r w:rsidRPr="00DD4413">
        <w:rPr>
          <w:rFonts w:ascii="微软雅黑" w:eastAsia="微软雅黑" w:hAnsi="微软雅黑" w:cs="Arial" w:hint="eastAsia"/>
          <w:bCs/>
          <w:color w:val="404040" w:themeColor="text1" w:themeTint="BF"/>
          <w:kern w:val="36"/>
          <w:sz w:val="18"/>
          <w:szCs w:val="18"/>
        </w:rPr>
        <w:t>Kushi</w:t>
      </w:r>
      <w:proofErr w:type="spellEnd"/>
      <w:r w:rsidR="001F4A30" w:rsidRPr="00DD4413">
        <w:rPr>
          <w:rFonts w:ascii="微软雅黑" w:eastAsia="微软雅黑" w:hAnsi="微软雅黑" w:cs="Arial" w:hint="eastAsia"/>
          <w:bCs/>
          <w:color w:val="404040" w:themeColor="text1" w:themeTint="BF"/>
          <w:kern w:val="36"/>
          <w:sz w:val="18"/>
          <w:szCs w:val="18"/>
        </w:rPr>
        <w:t>的治疗</w:t>
      </w:r>
      <w:r w:rsidR="00DD4413" w:rsidRPr="00DD4413">
        <w:rPr>
          <w:rFonts w:ascii="微软雅黑" w:eastAsia="微软雅黑" w:hAnsi="微软雅黑" w:cs="Arial" w:hint="eastAsia"/>
          <w:bCs/>
          <w:color w:val="404040" w:themeColor="text1" w:themeTint="BF"/>
          <w:kern w:val="36"/>
          <w:sz w:val="18"/>
          <w:szCs w:val="18"/>
        </w:rPr>
        <w:t>竟</w:t>
      </w:r>
      <w:r w:rsidRPr="00DD4413">
        <w:rPr>
          <w:rFonts w:ascii="微软雅黑" w:eastAsia="微软雅黑" w:hAnsi="微软雅黑" w:cs="Arial" w:hint="eastAsia"/>
          <w:bCs/>
          <w:color w:val="404040" w:themeColor="text1" w:themeTint="BF"/>
          <w:kern w:val="36"/>
          <w:sz w:val="18"/>
          <w:szCs w:val="18"/>
        </w:rPr>
        <w:t>奇迹般的康复了。</w:t>
      </w:r>
      <w:r w:rsidR="001F4A30" w:rsidRPr="00DD4413">
        <w:rPr>
          <w:rFonts w:ascii="微软雅黑" w:eastAsia="微软雅黑" w:hAnsi="微软雅黑" w:cs="Arial" w:hint="eastAsia"/>
          <w:bCs/>
          <w:color w:val="404040" w:themeColor="text1" w:themeTint="BF"/>
          <w:kern w:val="36"/>
          <w:sz w:val="18"/>
          <w:szCs w:val="18"/>
        </w:rPr>
        <w:t>富商为感恩卖掉</w:t>
      </w:r>
      <w:r w:rsidR="00C476BD" w:rsidRPr="00DD4413">
        <w:rPr>
          <w:rFonts w:ascii="微软雅黑" w:eastAsia="微软雅黑" w:hAnsi="微软雅黑" w:cs="Arial" w:hint="eastAsia"/>
          <w:bCs/>
          <w:color w:val="404040" w:themeColor="text1" w:themeTint="BF"/>
          <w:kern w:val="36"/>
          <w:sz w:val="18"/>
          <w:szCs w:val="18"/>
        </w:rPr>
        <w:t>所有资产在西班牙镇阿尔比尔的一个住宅区里建起了一栋纯白色的日式风格建筑，名为SHA WELLNESS CLINIC——</w:t>
      </w:r>
      <w:r w:rsidR="00C476BD" w:rsidRPr="00DD4413">
        <w:rPr>
          <w:rFonts w:ascii="微软雅黑" w:eastAsia="微软雅黑" w:hAnsi="微软雅黑" w:cs="Arial" w:hint="eastAsia"/>
          <w:b/>
          <w:bCs/>
          <w:color w:val="404040" w:themeColor="text1" w:themeTint="BF"/>
          <w:kern w:val="36"/>
          <w:sz w:val="18"/>
          <w:szCs w:val="18"/>
        </w:rPr>
        <w:t>运用日本长寿疗法帮助住店客人放松减压找回健康的养生酒店，</w:t>
      </w:r>
      <w:r w:rsidR="001F4A30" w:rsidRPr="00DD4413">
        <w:rPr>
          <w:rFonts w:ascii="微软雅黑" w:eastAsia="微软雅黑" w:hAnsi="微软雅黑" w:cs="Arial" w:hint="eastAsia"/>
          <w:bCs/>
          <w:color w:val="404040" w:themeColor="text1" w:themeTint="BF"/>
          <w:kern w:val="36"/>
          <w:sz w:val="18"/>
          <w:szCs w:val="18"/>
        </w:rPr>
        <w:t>希望</w:t>
      </w:r>
      <w:r w:rsidR="00C476BD" w:rsidRPr="00DD4413">
        <w:rPr>
          <w:rFonts w:ascii="微软雅黑" w:eastAsia="微软雅黑" w:hAnsi="微软雅黑" w:cs="Arial" w:hint="eastAsia"/>
          <w:bCs/>
          <w:color w:val="404040" w:themeColor="text1" w:themeTint="BF"/>
          <w:kern w:val="36"/>
          <w:sz w:val="18"/>
          <w:szCs w:val="18"/>
        </w:rPr>
        <w:t>将健康生活方式传递给世界，帮助更多人获得全方位疗愈。HHOW世界养生酒店联盟决心帮助富商一起筹建这家养生酒店。</w:t>
      </w:r>
    </w:p>
    <w:p w:rsidR="00793E3A" w:rsidRDefault="00793E3A"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0"/>
          <w:szCs w:val="20"/>
        </w:rPr>
      </w:pPr>
      <w:r w:rsidRPr="00BD7DD9">
        <w:rPr>
          <w:rFonts w:ascii="微软雅黑" w:eastAsia="微软雅黑" w:hAnsi="微软雅黑"/>
          <w:noProof/>
          <w:sz w:val="20"/>
          <w:szCs w:val="20"/>
        </w:rPr>
        <w:lastRenderedPageBreak/>
        <w:drawing>
          <wp:inline distT="0" distB="0" distL="0" distR="0" wp14:anchorId="726BC808" wp14:editId="2BE5C9F4">
            <wp:extent cx="5270090" cy="2654710"/>
            <wp:effectExtent l="0" t="0" r="698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7603" b="15746"/>
                    <a:stretch/>
                  </pic:blipFill>
                  <pic:spPr bwMode="auto">
                    <a:xfrm>
                      <a:off x="0" y="0"/>
                      <a:ext cx="5270500" cy="2654917"/>
                    </a:xfrm>
                    <a:prstGeom prst="rect">
                      <a:avLst/>
                    </a:prstGeom>
                    <a:ln>
                      <a:noFill/>
                    </a:ln>
                    <a:extLst>
                      <a:ext uri="{53640926-AAD7-44D8-BBD7-CCE9431645EC}">
                        <a14:shadowObscured xmlns:a14="http://schemas.microsoft.com/office/drawing/2010/main"/>
                      </a:ext>
                    </a:extLst>
                  </pic:spPr>
                </pic:pic>
              </a:graphicData>
            </a:graphic>
          </wp:inline>
        </w:drawing>
      </w:r>
    </w:p>
    <w:p w:rsidR="00DD4413" w:rsidRPr="00BD7DD9" w:rsidRDefault="00DD4413"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0"/>
          <w:szCs w:val="20"/>
        </w:rPr>
      </w:pPr>
      <w:r w:rsidRPr="00BD7DD9">
        <w:rPr>
          <w:rFonts w:ascii="微软雅黑" w:eastAsia="微软雅黑" w:hAnsi="微软雅黑"/>
          <w:noProof/>
          <w:sz w:val="20"/>
          <w:szCs w:val="20"/>
        </w:rPr>
        <w:drawing>
          <wp:inline distT="0" distB="0" distL="0" distR="0" wp14:anchorId="19311804" wp14:editId="0B73145E">
            <wp:extent cx="5265964" cy="2792186"/>
            <wp:effectExtent l="0" t="0" r="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5000" b="-7"/>
                    <a:stretch/>
                  </pic:blipFill>
                  <pic:spPr bwMode="auto">
                    <a:xfrm>
                      <a:off x="0" y="0"/>
                      <a:ext cx="5265964" cy="2792186"/>
                    </a:xfrm>
                    <a:prstGeom prst="rect">
                      <a:avLst/>
                    </a:prstGeom>
                    <a:ln>
                      <a:noFill/>
                    </a:ln>
                    <a:extLst>
                      <a:ext uri="{53640926-AAD7-44D8-BBD7-CCE9431645EC}">
                        <a14:shadowObscured xmlns:a14="http://schemas.microsoft.com/office/drawing/2010/main"/>
                      </a:ext>
                    </a:extLst>
                  </pic:spPr>
                </pic:pic>
              </a:graphicData>
            </a:graphic>
          </wp:inline>
        </w:drawing>
      </w:r>
    </w:p>
    <w:p w:rsidR="00793E3A" w:rsidRPr="00BD7DD9" w:rsidRDefault="00793E3A"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0"/>
          <w:szCs w:val="20"/>
        </w:rPr>
      </w:pPr>
      <w:r w:rsidRPr="00BD7DD9">
        <w:rPr>
          <w:rFonts w:ascii="微软雅黑" w:eastAsia="微软雅黑" w:hAnsi="微软雅黑"/>
          <w:noProof/>
          <w:sz w:val="20"/>
          <w:szCs w:val="20"/>
        </w:rPr>
        <w:drawing>
          <wp:inline distT="0" distB="0" distL="0" distR="0" wp14:anchorId="2981509C" wp14:editId="60FE48A3">
            <wp:extent cx="5265618" cy="2792186"/>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5390" b="2426"/>
                    <a:stretch/>
                  </pic:blipFill>
                  <pic:spPr bwMode="auto">
                    <a:xfrm>
                      <a:off x="0" y="0"/>
                      <a:ext cx="5270500" cy="2794775"/>
                    </a:xfrm>
                    <a:prstGeom prst="rect">
                      <a:avLst/>
                    </a:prstGeom>
                    <a:ln>
                      <a:noFill/>
                    </a:ln>
                    <a:extLst>
                      <a:ext uri="{53640926-AAD7-44D8-BBD7-CCE9431645EC}">
                        <a14:shadowObscured xmlns:a14="http://schemas.microsoft.com/office/drawing/2010/main"/>
                      </a:ext>
                    </a:extLst>
                  </pic:spPr>
                </pic:pic>
              </a:graphicData>
            </a:graphic>
          </wp:inline>
        </w:drawing>
      </w:r>
    </w:p>
    <w:p w:rsidR="003C108A" w:rsidRPr="00DD4413" w:rsidRDefault="00793E3A" w:rsidP="00DD4413">
      <w:pPr>
        <w:widowControl/>
        <w:shd w:val="clear" w:color="auto" w:fill="FFFFFF"/>
        <w:adjustRightInd w:val="0"/>
        <w:snapToGrid w:val="0"/>
        <w:spacing w:line="360" w:lineRule="auto"/>
        <w:ind w:firstLineChars="200" w:firstLine="400"/>
        <w:jc w:val="left"/>
        <w:rPr>
          <w:rFonts w:ascii="微软雅黑" w:eastAsia="微软雅黑" w:hAnsi="微软雅黑" w:cs="宋体"/>
          <w:b/>
          <w:bCs/>
          <w:color w:val="0070C0"/>
          <w:kern w:val="0"/>
          <w:sz w:val="20"/>
          <w:szCs w:val="20"/>
        </w:rPr>
      </w:pPr>
      <w:r w:rsidRPr="00DD4413">
        <w:rPr>
          <w:rFonts w:ascii="微软雅黑" w:eastAsia="微软雅黑" w:hAnsi="微软雅黑" w:cs="宋体" w:hint="eastAsia"/>
          <w:b/>
          <w:bCs/>
          <w:color w:val="0070C0"/>
          <w:kern w:val="0"/>
          <w:sz w:val="20"/>
          <w:szCs w:val="20"/>
        </w:rPr>
        <w:t>PART 1. 总体介绍</w:t>
      </w:r>
    </w:p>
    <w:p w:rsidR="00793E3A" w:rsidRPr="00793E3A" w:rsidRDefault="003C108A" w:rsidP="00DD4413">
      <w:pPr>
        <w:widowControl/>
        <w:shd w:val="clear" w:color="auto" w:fill="FFFFFF"/>
        <w:adjustRightInd w:val="0"/>
        <w:snapToGrid w:val="0"/>
        <w:spacing w:line="360" w:lineRule="auto"/>
        <w:ind w:firstLineChars="200" w:firstLine="400"/>
        <w:jc w:val="left"/>
        <w:rPr>
          <w:rFonts w:ascii="微软雅黑" w:eastAsia="微软雅黑" w:hAnsi="微软雅黑" w:cs="宋体"/>
          <w:kern w:val="0"/>
          <w:sz w:val="20"/>
          <w:szCs w:val="20"/>
        </w:rPr>
      </w:pPr>
      <w:r w:rsidRPr="00BD7DD9">
        <w:rPr>
          <w:rFonts w:ascii="微软雅黑" w:eastAsia="微软雅黑" w:hAnsi="微软雅黑" w:cs="宋体" w:hint="eastAsia"/>
          <w:b/>
          <w:kern w:val="0"/>
          <w:sz w:val="20"/>
          <w:szCs w:val="20"/>
        </w:rPr>
        <w:lastRenderedPageBreak/>
        <w:t>【位置】</w:t>
      </w:r>
      <w:r w:rsidR="00793E3A" w:rsidRPr="00793E3A">
        <w:rPr>
          <w:rFonts w:ascii="微软雅黑" w:eastAsia="微软雅黑" w:hAnsi="微软雅黑" w:cs="宋体" w:hint="eastAsia"/>
          <w:kern w:val="0"/>
          <w:sz w:val="20"/>
          <w:szCs w:val="20"/>
        </w:rPr>
        <w:t>西班牙瓦伦西亚自治区的阿尔比尔镇的一个居民住宅区中，俯瞰着布兰卡港的海岸线并且可轻松到达海滩。</w:t>
      </w:r>
    </w:p>
    <w:p w:rsidR="00793E3A" w:rsidRPr="00BD7DD9" w:rsidRDefault="00793E3A" w:rsidP="00D4028D">
      <w:pPr>
        <w:pStyle w:val="2"/>
        <w:shd w:val="clear" w:color="auto" w:fill="FFFFFF"/>
        <w:adjustRightInd w:val="0"/>
        <w:snapToGrid w:val="0"/>
        <w:spacing w:before="0" w:beforeAutospacing="0" w:after="0" w:afterAutospacing="0" w:line="360" w:lineRule="auto"/>
        <w:rPr>
          <w:rFonts w:ascii="微软雅黑" w:eastAsia="微软雅黑" w:hAnsi="微软雅黑"/>
          <w:noProof/>
          <w:sz w:val="20"/>
          <w:szCs w:val="20"/>
        </w:rPr>
      </w:pPr>
      <w:r w:rsidRPr="00BD7DD9">
        <w:rPr>
          <w:rFonts w:ascii="微软雅黑" w:eastAsia="微软雅黑" w:hAnsi="微软雅黑"/>
          <w:noProof/>
          <w:sz w:val="20"/>
          <w:szCs w:val="20"/>
        </w:rPr>
        <w:drawing>
          <wp:inline distT="0" distB="0" distL="0" distR="0" wp14:anchorId="20E03317" wp14:editId="5414D06C">
            <wp:extent cx="5265964" cy="297800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5198"/>
                    <a:stretch/>
                  </pic:blipFill>
                  <pic:spPr bwMode="auto">
                    <a:xfrm>
                      <a:off x="0" y="0"/>
                      <a:ext cx="5270500" cy="2980573"/>
                    </a:xfrm>
                    <a:prstGeom prst="rect">
                      <a:avLst/>
                    </a:prstGeom>
                    <a:ln>
                      <a:noFill/>
                    </a:ln>
                    <a:extLst>
                      <a:ext uri="{53640926-AAD7-44D8-BBD7-CCE9431645EC}">
                        <a14:shadowObscured xmlns:a14="http://schemas.microsoft.com/office/drawing/2010/main"/>
                      </a:ext>
                    </a:extLst>
                  </pic:spPr>
                </pic:pic>
              </a:graphicData>
            </a:graphic>
          </wp:inline>
        </w:drawing>
      </w:r>
    </w:p>
    <w:p w:rsidR="003C108A" w:rsidRPr="00BD7DD9" w:rsidRDefault="003C108A" w:rsidP="00DD4413">
      <w:pPr>
        <w:pStyle w:val="2"/>
        <w:shd w:val="clear" w:color="auto" w:fill="FFFFFF"/>
        <w:adjustRightInd w:val="0"/>
        <w:snapToGrid w:val="0"/>
        <w:spacing w:before="0" w:beforeAutospacing="0" w:after="0" w:afterAutospacing="0" w:line="360" w:lineRule="auto"/>
        <w:ind w:firstLineChars="200" w:firstLine="400"/>
        <w:rPr>
          <w:rFonts w:ascii="微软雅黑" w:eastAsia="微软雅黑" w:hAnsi="微软雅黑"/>
          <w:sz w:val="20"/>
          <w:szCs w:val="20"/>
        </w:rPr>
      </w:pPr>
      <w:r w:rsidRPr="00BD7DD9">
        <w:rPr>
          <w:rFonts w:ascii="微软雅黑" w:eastAsia="微软雅黑" w:hAnsi="微软雅黑" w:hint="eastAsia"/>
          <w:b/>
          <w:sz w:val="20"/>
          <w:szCs w:val="20"/>
        </w:rPr>
        <w:t>【标准】</w:t>
      </w:r>
      <w:r w:rsidR="00793E3A" w:rsidRPr="00BD7DD9">
        <w:rPr>
          <w:rFonts w:ascii="微软雅黑" w:eastAsia="微软雅黑" w:hAnsi="微软雅黑" w:hint="eastAsia"/>
          <w:sz w:val="20"/>
          <w:szCs w:val="20"/>
        </w:rPr>
        <w:t>酒店遵循【HHOW世界养生酒店】的一贯品牌标准</w:t>
      </w:r>
      <w:r w:rsidRPr="00BD7DD9">
        <w:rPr>
          <w:rFonts w:ascii="微软雅黑" w:eastAsia="微软雅黑" w:hAnsi="微软雅黑" w:hint="eastAsia"/>
          <w:sz w:val="20"/>
          <w:szCs w:val="20"/>
        </w:rPr>
        <w:t>，</w:t>
      </w:r>
      <w:r w:rsidR="00793E3A" w:rsidRPr="00DD4413">
        <w:rPr>
          <w:rFonts w:ascii="微软雅黑" w:eastAsia="微软雅黑" w:hAnsi="微软雅黑" w:hint="eastAsia"/>
          <w:sz w:val="20"/>
          <w:szCs w:val="20"/>
        </w:rPr>
        <w:t>理疗服务，</w:t>
      </w:r>
      <w:r w:rsidR="00793E3A" w:rsidRPr="00BD7DD9">
        <w:rPr>
          <w:rFonts w:ascii="微软雅黑" w:eastAsia="微软雅黑" w:hAnsi="微软雅黑" w:hint="eastAsia"/>
          <w:sz w:val="20"/>
          <w:szCs w:val="20"/>
        </w:rPr>
        <w:t>包括抗衰老、减肥、美体和排毒理疗等专项服务，融合了东西方的放松疗法，以及日式风格的套房、别墅，室外的无边泳池享有瀑布美景。</w:t>
      </w:r>
    </w:p>
    <w:p w:rsidR="00793E3A" w:rsidRPr="00DD4413" w:rsidRDefault="003C108A" w:rsidP="00DD4413">
      <w:pPr>
        <w:pStyle w:val="2"/>
        <w:shd w:val="clear" w:color="auto" w:fill="FFFFFF"/>
        <w:adjustRightInd w:val="0"/>
        <w:snapToGrid w:val="0"/>
        <w:spacing w:before="0" w:beforeAutospacing="0" w:after="0" w:afterAutospacing="0" w:line="360" w:lineRule="auto"/>
        <w:ind w:firstLineChars="200" w:firstLine="400"/>
        <w:rPr>
          <w:rFonts w:ascii="微软雅黑" w:eastAsia="微软雅黑" w:hAnsi="微软雅黑"/>
          <w:sz w:val="20"/>
          <w:szCs w:val="20"/>
        </w:rPr>
      </w:pPr>
      <w:r w:rsidRPr="00BD7DD9">
        <w:rPr>
          <w:rFonts w:ascii="微软雅黑" w:eastAsia="微软雅黑" w:hAnsi="微软雅黑" w:hint="eastAsia"/>
          <w:b/>
          <w:sz w:val="20"/>
          <w:szCs w:val="20"/>
        </w:rPr>
        <w:t>【服务】</w:t>
      </w:r>
      <w:r w:rsidRPr="00BD7DD9">
        <w:rPr>
          <w:rFonts w:ascii="微软雅黑" w:eastAsia="微软雅黑" w:hAnsi="微软雅黑" w:hint="eastAsia"/>
          <w:sz w:val="20"/>
          <w:szCs w:val="20"/>
        </w:rPr>
        <w:t>SHA以给每位顾客提供最健康、最舒心的假期为目标和理念，</w:t>
      </w:r>
      <w:r w:rsidRPr="00DD4413">
        <w:rPr>
          <w:rFonts w:ascii="微软雅黑" w:eastAsia="微软雅黑" w:hAnsi="微软雅黑" w:hint="eastAsia"/>
          <w:sz w:val="20"/>
          <w:szCs w:val="20"/>
        </w:rPr>
        <w:t>融合了来自中、西方的传统养生学理论，</w:t>
      </w:r>
      <w:r w:rsidRPr="00BD7DD9">
        <w:rPr>
          <w:rFonts w:ascii="微软雅黑" w:eastAsia="微软雅黑" w:hAnsi="微软雅黑" w:hint="eastAsia"/>
          <w:sz w:val="20"/>
          <w:szCs w:val="20"/>
        </w:rPr>
        <w:t>如印度阿育吠</w:t>
      </w:r>
      <w:proofErr w:type="gramStart"/>
      <w:r w:rsidRPr="00BD7DD9">
        <w:rPr>
          <w:rFonts w:ascii="微软雅黑" w:eastAsia="微软雅黑" w:hAnsi="微软雅黑" w:hint="eastAsia"/>
          <w:sz w:val="20"/>
          <w:szCs w:val="20"/>
        </w:rPr>
        <w:t>陀</w:t>
      </w:r>
      <w:proofErr w:type="gramEnd"/>
      <w:r w:rsidRPr="00BD7DD9">
        <w:rPr>
          <w:rFonts w:ascii="微软雅黑" w:eastAsia="微软雅黑" w:hAnsi="微软雅黑" w:hint="eastAsia"/>
          <w:sz w:val="20"/>
          <w:szCs w:val="20"/>
        </w:rPr>
        <w:t>医疗哲学，日本的指压和灵气疗法理念，还有中国古中医学以及西藏特色疗法等，综合提供最为有效的</w:t>
      </w:r>
      <w:r w:rsidRPr="00DD4413">
        <w:rPr>
          <w:rFonts w:ascii="微软雅黑" w:eastAsia="微软雅黑" w:hAnsi="微软雅黑" w:hint="eastAsia"/>
          <w:sz w:val="20"/>
          <w:szCs w:val="20"/>
        </w:rPr>
        <w:t>水疗和康体项目。</w:t>
      </w:r>
    </w:p>
    <w:p w:rsidR="00793E3A" w:rsidRPr="00BD7DD9" w:rsidRDefault="003C108A" w:rsidP="00DD4413">
      <w:pPr>
        <w:pStyle w:val="2"/>
        <w:shd w:val="clear" w:color="auto" w:fill="FFFFFF"/>
        <w:adjustRightInd w:val="0"/>
        <w:snapToGrid w:val="0"/>
        <w:spacing w:before="0" w:beforeAutospacing="0" w:after="0" w:afterAutospacing="0" w:line="360" w:lineRule="auto"/>
        <w:ind w:firstLineChars="200" w:firstLine="400"/>
        <w:rPr>
          <w:rFonts w:ascii="微软雅黑" w:eastAsia="微软雅黑" w:hAnsi="微软雅黑"/>
          <w:sz w:val="20"/>
          <w:szCs w:val="20"/>
        </w:rPr>
      </w:pPr>
      <w:r w:rsidRPr="00BD7DD9">
        <w:rPr>
          <w:rFonts w:ascii="微软雅黑" w:eastAsia="微软雅黑" w:hAnsi="微软雅黑" w:hint="eastAsia"/>
          <w:b/>
          <w:sz w:val="20"/>
          <w:szCs w:val="20"/>
        </w:rPr>
        <w:t>【养生项目】</w:t>
      </w:r>
      <w:r w:rsidRPr="00BD7DD9">
        <w:rPr>
          <w:rFonts w:ascii="微软雅黑" w:eastAsia="微软雅黑" w:hAnsi="微软雅黑" w:hint="eastAsia"/>
          <w:sz w:val="20"/>
          <w:szCs w:val="20"/>
        </w:rPr>
        <w:t>主要分为两类：SHA特色理疗和放松水疗。客人能够体会到机体被激活的美妙感觉——身、心、灵的从内到外新生，是根本性的改善。所有项目都是由长寿养生专家</w:t>
      </w:r>
      <w:proofErr w:type="spellStart"/>
      <w:r w:rsidRPr="00BD7DD9">
        <w:rPr>
          <w:rFonts w:ascii="微软雅黑" w:eastAsia="微软雅黑" w:hAnsi="微软雅黑" w:hint="eastAsia"/>
          <w:sz w:val="20"/>
          <w:szCs w:val="20"/>
        </w:rPr>
        <w:t>Kushi</w:t>
      </w:r>
      <w:proofErr w:type="spellEnd"/>
      <w:r w:rsidRPr="00BD7DD9">
        <w:rPr>
          <w:rFonts w:ascii="微软雅黑" w:eastAsia="微软雅黑" w:hAnsi="微软雅黑" w:hint="eastAsia"/>
          <w:sz w:val="20"/>
          <w:szCs w:val="20"/>
        </w:rPr>
        <w:t>监督完成。</w:t>
      </w:r>
    </w:p>
    <w:p w:rsidR="00793E3A" w:rsidRPr="00DD4413" w:rsidRDefault="00793E3A" w:rsidP="00DD4413">
      <w:pPr>
        <w:pStyle w:val="2"/>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Arial"/>
          <w:b/>
          <w:bCs/>
          <w:color w:val="0070C0"/>
          <w:kern w:val="36"/>
          <w:sz w:val="20"/>
          <w:szCs w:val="20"/>
        </w:rPr>
      </w:pPr>
      <w:r w:rsidRPr="00DD4413">
        <w:rPr>
          <w:rFonts w:ascii="微软雅黑" w:eastAsia="微软雅黑" w:hAnsi="微软雅黑" w:cs="Arial" w:hint="eastAsia"/>
          <w:b/>
          <w:bCs/>
          <w:color w:val="0070C0"/>
          <w:kern w:val="36"/>
          <w:sz w:val="20"/>
          <w:szCs w:val="20"/>
        </w:rPr>
        <w:t>PART 2. 酒店设施房间数：93间</w:t>
      </w:r>
    </w:p>
    <w:p w:rsidR="00D30240" w:rsidRPr="00BD7DD9" w:rsidRDefault="00D30240"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kern w:val="36"/>
          <w:sz w:val="20"/>
          <w:szCs w:val="20"/>
        </w:rPr>
      </w:pPr>
      <w:r w:rsidRPr="00BD7DD9">
        <w:rPr>
          <w:rFonts w:ascii="微软雅黑" w:eastAsia="微软雅黑" w:hAnsi="微软雅黑"/>
          <w:noProof/>
          <w:sz w:val="20"/>
          <w:szCs w:val="20"/>
        </w:rPr>
        <w:lastRenderedPageBreak/>
        <w:drawing>
          <wp:inline distT="0" distB="0" distL="0" distR="0" wp14:anchorId="2FC2D413" wp14:editId="604EB7DD">
            <wp:extent cx="5270090" cy="2910348"/>
            <wp:effectExtent l="0" t="0" r="698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6819"/>
                    <a:stretch/>
                  </pic:blipFill>
                  <pic:spPr bwMode="auto">
                    <a:xfrm>
                      <a:off x="0" y="0"/>
                      <a:ext cx="5270500" cy="2910574"/>
                    </a:xfrm>
                    <a:prstGeom prst="rect">
                      <a:avLst/>
                    </a:prstGeom>
                    <a:ln>
                      <a:noFill/>
                    </a:ln>
                    <a:extLst>
                      <a:ext uri="{53640926-AAD7-44D8-BBD7-CCE9431645EC}">
                        <a14:shadowObscured xmlns:a14="http://schemas.microsoft.com/office/drawing/2010/main"/>
                      </a:ext>
                    </a:extLst>
                  </pic:spPr>
                </pic:pic>
              </a:graphicData>
            </a:graphic>
          </wp:inline>
        </w:drawing>
      </w:r>
    </w:p>
    <w:p w:rsidR="00DD4413" w:rsidRDefault="00793E3A" w:rsidP="00DD4413">
      <w:pPr>
        <w:pStyle w:val="ac"/>
        <w:adjustRightInd w:val="0"/>
        <w:snapToGrid w:val="0"/>
        <w:spacing w:line="360" w:lineRule="auto"/>
        <w:ind w:firstLineChars="0" w:firstLine="0"/>
        <w:jc w:val="left"/>
        <w:rPr>
          <w:rFonts w:ascii="微软雅黑" w:eastAsia="微软雅黑" w:hAnsi="微软雅黑" w:cs="Arial"/>
          <w:b/>
          <w:bCs/>
          <w:color w:val="0070C0"/>
          <w:kern w:val="36"/>
          <w:sz w:val="20"/>
          <w:szCs w:val="20"/>
        </w:rPr>
      </w:pPr>
      <w:r w:rsidRPr="00BD7DD9">
        <w:rPr>
          <w:rFonts w:ascii="微软雅黑" w:eastAsia="微软雅黑" w:hAnsi="微软雅黑"/>
          <w:noProof/>
          <w:sz w:val="20"/>
          <w:szCs w:val="20"/>
        </w:rPr>
        <w:drawing>
          <wp:inline distT="0" distB="0" distL="0" distR="0" wp14:anchorId="6E8DF05A" wp14:editId="564A9059">
            <wp:extent cx="5270090" cy="2930013"/>
            <wp:effectExtent l="0" t="0" r="6985"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b="8223"/>
                    <a:stretch/>
                  </pic:blipFill>
                  <pic:spPr bwMode="auto">
                    <a:xfrm>
                      <a:off x="0" y="0"/>
                      <a:ext cx="5270500" cy="2930241"/>
                    </a:xfrm>
                    <a:prstGeom prst="rect">
                      <a:avLst/>
                    </a:prstGeom>
                    <a:ln>
                      <a:noFill/>
                    </a:ln>
                    <a:extLst>
                      <a:ext uri="{53640926-AAD7-44D8-BBD7-CCE9431645EC}">
                        <a14:shadowObscured xmlns:a14="http://schemas.microsoft.com/office/drawing/2010/main"/>
                      </a:ext>
                    </a:extLst>
                  </pic:spPr>
                </pic:pic>
              </a:graphicData>
            </a:graphic>
          </wp:inline>
        </w:drawing>
      </w:r>
    </w:p>
    <w:p w:rsidR="00D30240" w:rsidRPr="00BD7DD9" w:rsidRDefault="00793E3A" w:rsidP="00DD4413">
      <w:pPr>
        <w:pStyle w:val="ac"/>
        <w:adjustRightInd w:val="0"/>
        <w:snapToGrid w:val="0"/>
        <w:spacing w:line="360" w:lineRule="auto"/>
        <w:ind w:firstLine="400"/>
        <w:jc w:val="left"/>
        <w:rPr>
          <w:rFonts w:ascii="微软雅黑" w:eastAsia="微软雅黑" w:hAnsi="微软雅黑" w:cs="宋体"/>
          <w:b/>
          <w:bCs/>
          <w:kern w:val="0"/>
          <w:sz w:val="20"/>
          <w:szCs w:val="20"/>
        </w:rPr>
      </w:pPr>
      <w:r w:rsidRPr="00DD4413">
        <w:rPr>
          <w:rFonts w:ascii="微软雅黑" w:eastAsia="微软雅黑" w:hAnsi="微软雅黑" w:cs="Arial"/>
          <w:b/>
          <w:bCs/>
          <w:color w:val="0070C0"/>
          <w:kern w:val="36"/>
          <w:sz w:val="20"/>
          <w:szCs w:val="20"/>
        </w:rPr>
        <w:t xml:space="preserve"> </w:t>
      </w:r>
      <w:r w:rsidRPr="00DD4413">
        <w:rPr>
          <w:rFonts w:ascii="微软雅黑" w:eastAsia="微软雅黑" w:hAnsi="微软雅黑" w:cs="Arial" w:hint="eastAsia"/>
          <w:b/>
          <w:bCs/>
          <w:color w:val="0070C0"/>
          <w:kern w:val="36"/>
          <w:sz w:val="20"/>
          <w:szCs w:val="20"/>
        </w:rPr>
        <w:t>PART 3. 特色理疗</w:t>
      </w:r>
    </w:p>
    <w:p w:rsidR="00DD4413" w:rsidRDefault="00793E3A" w:rsidP="003C108A">
      <w:pPr>
        <w:pStyle w:val="ac"/>
        <w:adjustRightInd w:val="0"/>
        <w:snapToGrid w:val="0"/>
        <w:spacing w:line="360" w:lineRule="auto"/>
        <w:ind w:firstLine="400"/>
        <w:jc w:val="left"/>
        <w:rPr>
          <w:rFonts w:ascii="微软雅黑" w:eastAsia="微软雅黑" w:hAnsi="微软雅黑" w:cs="宋体"/>
          <w:color w:val="3E3E3E"/>
          <w:kern w:val="0"/>
          <w:sz w:val="20"/>
          <w:szCs w:val="20"/>
        </w:rPr>
      </w:pPr>
      <w:r w:rsidRPr="00BD7DD9">
        <w:rPr>
          <w:rFonts w:ascii="微软雅黑" w:eastAsia="微软雅黑" w:hAnsi="微软雅黑" w:cs="宋体" w:hint="eastAsia"/>
          <w:b/>
          <w:bCs/>
          <w:kern w:val="0"/>
          <w:sz w:val="20"/>
          <w:szCs w:val="20"/>
        </w:rPr>
        <w:t>SHA的理疗服务结合了东西方的健康智慧，并不针对具体疾病的治疗，而更多是对于</w:t>
      </w:r>
      <w:r w:rsidR="00D30240" w:rsidRPr="00BD7DD9">
        <w:rPr>
          <w:rFonts w:ascii="微软雅黑" w:eastAsia="微软雅黑" w:hAnsi="微软雅黑" w:cs="宋体" w:hint="eastAsia"/>
          <w:b/>
          <w:bCs/>
          <w:kern w:val="0"/>
          <w:sz w:val="20"/>
          <w:szCs w:val="20"/>
        </w:rPr>
        <w:t>生</w:t>
      </w:r>
      <w:r w:rsidRPr="00BD7DD9">
        <w:rPr>
          <w:rFonts w:ascii="微软雅黑" w:eastAsia="微软雅黑" w:hAnsi="微软雅黑" w:cs="宋体" w:hint="eastAsia"/>
          <w:b/>
          <w:bCs/>
          <w:kern w:val="0"/>
          <w:sz w:val="20"/>
          <w:szCs w:val="20"/>
        </w:rPr>
        <w:t>活方式、饮食习惯和心智状态的调理。</w:t>
      </w:r>
      <w:r w:rsidRPr="00793E3A">
        <w:rPr>
          <w:rFonts w:ascii="微软雅黑" w:eastAsia="微软雅黑" w:hAnsi="微软雅黑" w:cs="宋体" w:hint="eastAsia"/>
          <w:kern w:val="0"/>
          <w:sz w:val="20"/>
          <w:szCs w:val="20"/>
        </w:rPr>
        <w:t>包括：检测服务、抗衰老医学、基因和预防医学、营养学和自然疗法、传统中医、口腔护理、戒烟学、美容疗程、睡眠医学、臭氧疗法和血清疗法</w:t>
      </w:r>
      <w:r w:rsidRPr="00793E3A">
        <w:rPr>
          <w:rFonts w:ascii="微软雅黑" w:eastAsia="微软雅黑" w:hAnsi="微软雅黑" w:cs="宋体" w:hint="eastAsia"/>
          <w:color w:val="3E3E3E"/>
          <w:kern w:val="0"/>
          <w:sz w:val="20"/>
          <w:szCs w:val="20"/>
        </w:rPr>
        <w:t>等等。</w:t>
      </w:r>
    </w:p>
    <w:p w:rsidR="00793E3A" w:rsidRDefault="00793E3A" w:rsidP="00DD4413">
      <w:pPr>
        <w:pStyle w:val="ac"/>
        <w:adjustRightInd w:val="0"/>
        <w:snapToGrid w:val="0"/>
        <w:spacing w:line="360" w:lineRule="auto"/>
        <w:ind w:firstLineChars="0" w:firstLine="0"/>
        <w:jc w:val="left"/>
        <w:rPr>
          <w:rFonts w:ascii="微软雅黑" w:eastAsia="微软雅黑" w:hAnsi="微软雅黑"/>
          <w:noProof/>
          <w:sz w:val="20"/>
          <w:szCs w:val="20"/>
        </w:rPr>
      </w:pPr>
      <w:r w:rsidRPr="00BD7DD9">
        <w:rPr>
          <w:rFonts w:ascii="微软雅黑" w:eastAsia="微软雅黑" w:hAnsi="微软雅黑"/>
          <w:noProof/>
          <w:sz w:val="20"/>
          <w:szCs w:val="20"/>
        </w:rPr>
        <w:lastRenderedPageBreak/>
        <w:drawing>
          <wp:inline distT="0" distB="0" distL="0" distR="0" wp14:anchorId="1A41C29F" wp14:editId="67D4194A">
            <wp:extent cx="5259229" cy="3038167"/>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7485"/>
                    <a:stretch/>
                  </pic:blipFill>
                  <pic:spPr bwMode="auto">
                    <a:xfrm>
                      <a:off x="0" y="0"/>
                      <a:ext cx="5270500" cy="3044678"/>
                    </a:xfrm>
                    <a:prstGeom prst="rect">
                      <a:avLst/>
                    </a:prstGeom>
                    <a:ln>
                      <a:noFill/>
                    </a:ln>
                    <a:extLst>
                      <a:ext uri="{53640926-AAD7-44D8-BBD7-CCE9431645EC}">
                        <a14:shadowObscured xmlns:a14="http://schemas.microsoft.com/office/drawing/2010/main"/>
                      </a:ext>
                    </a:extLst>
                  </pic:spPr>
                </pic:pic>
              </a:graphicData>
            </a:graphic>
          </wp:inline>
        </w:drawing>
      </w:r>
    </w:p>
    <w:p w:rsidR="00DD4413" w:rsidRPr="00BD7DD9" w:rsidRDefault="00DD4413" w:rsidP="00DD4413">
      <w:pPr>
        <w:pStyle w:val="ac"/>
        <w:adjustRightInd w:val="0"/>
        <w:snapToGrid w:val="0"/>
        <w:spacing w:line="360" w:lineRule="auto"/>
        <w:ind w:firstLineChars="0" w:firstLine="0"/>
        <w:jc w:val="left"/>
        <w:rPr>
          <w:rFonts w:ascii="微软雅黑" w:eastAsia="微软雅黑" w:hAnsi="微软雅黑"/>
          <w:noProof/>
          <w:sz w:val="20"/>
          <w:szCs w:val="20"/>
        </w:rPr>
      </w:pPr>
      <w:r w:rsidRPr="00BD7DD9">
        <w:rPr>
          <w:rFonts w:ascii="微软雅黑" w:eastAsia="微软雅黑" w:hAnsi="微软雅黑"/>
          <w:noProof/>
          <w:sz w:val="20"/>
          <w:szCs w:val="20"/>
        </w:rPr>
        <w:drawing>
          <wp:inline distT="0" distB="0" distL="0" distR="0" wp14:anchorId="706A8473" wp14:editId="416835E6">
            <wp:extent cx="5270090" cy="3077497"/>
            <wp:effectExtent l="0" t="0" r="6985"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b="7644"/>
                    <a:stretch/>
                  </pic:blipFill>
                  <pic:spPr bwMode="auto">
                    <a:xfrm>
                      <a:off x="0" y="0"/>
                      <a:ext cx="5270500" cy="3077736"/>
                    </a:xfrm>
                    <a:prstGeom prst="rect">
                      <a:avLst/>
                    </a:prstGeom>
                    <a:ln>
                      <a:noFill/>
                    </a:ln>
                    <a:extLst>
                      <a:ext uri="{53640926-AAD7-44D8-BBD7-CCE9431645EC}">
                        <a14:shadowObscured xmlns:a14="http://schemas.microsoft.com/office/drawing/2010/main"/>
                      </a:ext>
                    </a:extLst>
                  </pic:spPr>
                </pic:pic>
              </a:graphicData>
            </a:graphic>
          </wp:inline>
        </w:drawing>
      </w:r>
    </w:p>
    <w:p w:rsidR="00D30240" w:rsidRPr="00DD4413" w:rsidRDefault="00793E3A" w:rsidP="00DD4413">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DD4413">
        <w:rPr>
          <w:rFonts w:ascii="微软雅黑" w:eastAsia="微软雅黑" w:hAnsi="微软雅黑" w:cs="Arial" w:hint="eastAsia"/>
          <w:b/>
          <w:bCs/>
          <w:color w:val="0070C0"/>
          <w:kern w:val="36"/>
          <w:sz w:val="20"/>
          <w:szCs w:val="20"/>
        </w:rPr>
        <w:t>PART 4. 放松水疗</w:t>
      </w:r>
    </w:p>
    <w:p w:rsidR="00084007" w:rsidRDefault="00793E3A" w:rsidP="00084007">
      <w:pPr>
        <w:pStyle w:val="ac"/>
        <w:adjustRightInd w:val="0"/>
        <w:snapToGrid w:val="0"/>
        <w:spacing w:line="360" w:lineRule="auto"/>
        <w:ind w:firstLine="400"/>
        <w:jc w:val="left"/>
        <w:rPr>
          <w:rFonts w:ascii="微软雅黑" w:eastAsia="微软雅黑" w:hAnsi="微软雅黑"/>
          <w:noProof/>
          <w:sz w:val="20"/>
          <w:szCs w:val="20"/>
        </w:rPr>
      </w:pPr>
      <w:r w:rsidRPr="002B61A2">
        <w:rPr>
          <w:rFonts w:ascii="微软雅黑" w:eastAsia="微软雅黑" w:hAnsi="微软雅黑" w:hint="eastAsia"/>
          <w:b/>
          <w:noProof/>
          <w:sz w:val="20"/>
          <w:szCs w:val="20"/>
        </w:rPr>
        <w:t>水疗更加</w:t>
      </w:r>
      <w:r w:rsidRPr="00084007">
        <w:rPr>
          <w:rFonts w:ascii="微软雅黑" w:eastAsia="微软雅黑" w:hAnsi="微软雅黑" w:hint="eastAsia"/>
          <w:b/>
          <w:noProof/>
          <w:sz w:val="20"/>
          <w:szCs w:val="20"/>
        </w:rPr>
        <w:t>侧重于以情绪舒缓和自然疗法为方法，从心灵和情绪层面改善全方位健康状况</w:t>
      </w:r>
      <w:r w:rsidRPr="00084007">
        <w:rPr>
          <w:rFonts w:ascii="微软雅黑" w:eastAsia="微软雅黑" w:hAnsi="微软雅黑" w:hint="eastAsia"/>
          <w:noProof/>
          <w:sz w:val="20"/>
          <w:szCs w:val="20"/>
        </w:rPr>
        <w:t>。</w:t>
      </w:r>
    </w:p>
    <w:p w:rsidR="00084007" w:rsidRDefault="00084007" w:rsidP="00084007">
      <w:pPr>
        <w:pStyle w:val="ac"/>
        <w:adjustRightInd w:val="0"/>
        <w:snapToGrid w:val="0"/>
        <w:spacing w:line="360" w:lineRule="auto"/>
        <w:ind w:firstLineChars="0" w:firstLine="0"/>
        <w:jc w:val="left"/>
        <w:rPr>
          <w:rFonts w:ascii="微软雅黑" w:eastAsia="微软雅黑" w:hAnsi="微软雅黑" w:cs="宋体"/>
          <w:kern w:val="0"/>
          <w:sz w:val="20"/>
          <w:szCs w:val="20"/>
        </w:rPr>
      </w:pPr>
      <w:r w:rsidRPr="00084007">
        <w:rPr>
          <w:rFonts w:ascii="微软雅黑" w:eastAsia="微软雅黑" w:hAnsi="微软雅黑" w:hint="eastAsia"/>
          <w:b/>
          <w:noProof/>
          <w:sz w:val="20"/>
          <w:szCs w:val="20"/>
        </w:rPr>
        <w:t>水疗包括</w:t>
      </w:r>
      <w:r>
        <w:rPr>
          <w:rFonts w:ascii="微软雅黑" w:eastAsia="微软雅黑" w:hAnsi="微软雅黑" w:hint="eastAsia"/>
          <w:noProof/>
          <w:sz w:val="20"/>
          <w:szCs w:val="20"/>
        </w:rPr>
        <w:t>：</w:t>
      </w:r>
      <w:r w:rsidRPr="00793E3A">
        <w:rPr>
          <w:rFonts w:ascii="微软雅黑" w:eastAsia="微软雅黑" w:hAnsi="微软雅黑" w:cs="宋体" w:hint="eastAsia"/>
          <w:kern w:val="0"/>
          <w:sz w:val="20"/>
          <w:szCs w:val="20"/>
        </w:rPr>
        <w:t>针对情绪调理的按摩、阿育吠</w:t>
      </w:r>
      <w:proofErr w:type="gramStart"/>
      <w:r w:rsidRPr="00793E3A">
        <w:rPr>
          <w:rFonts w:ascii="微软雅黑" w:eastAsia="微软雅黑" w:hAnsi="微软雅黑" w:cs="宋体" w:hint="eastAsia"/>
          <w:kern w:val="0"/>
          <w:sz w:val="20"/>
          <w:szCs w:val="20"/>
        </w:rPr>
        <w:t>陀</w:t>
      </w:r>
      <w:proofErr w:type="gramEnd"/>
      <w:r w:rsidRPr="00793E3A">
        <w:rPr>
          <w:rFonts w:ascii="微软雅黑" w:eastAsia="微软雅黑" w:hAnsi="微软雅黑" w:cs="宋体" w:hint="eastAsia"/>
          <w:kern w:val="0"/>
          <w:sz w:val="20"/>
          <w:szCs w:val="20"/>
        </w:rPr>
        <w:t>疗法、</w:t>
      </w:r>
      <w:proofErr w:type="gramStart"/>
      <w:r w:rsidRPr="00793E3A">
        <w:rPr>
          <w:rFonts w:ascii="微软雅黑" w:eastAsia="微软雅黑" w:hAnsi="微软雅黑" w:cs="宋体" w:hint="eastAsia"/>
          <w:kern w:val="0"/>
          <w:sz w:val="20"/>
          <w:szCs w:val="20"/>
        </w:rPr>
        <w:t>花精情绪</w:t>
      </w:r>
      <w:proofErr w:type="gramEnd"/>
      <w:r w:rsidRPr="00793E3A">
        <w:rPr>
          <w:rFonts w:ascii="微软雅黑" w:eastAsia="微软雅黑" w:hAnsi="微软雅黑" w:cs="宋体" w:hint="eastAsia"/>
          <w:kern w:val="0"/>
          <w:sz w:val="20"/>
          <w:szCs w:val="20"/>
        </w:rPr>
        <w:t>疗法、水下疗法、古埃及</w:t>
      </w:r>
      <w:proofErr w:type="gramStart"/>
      <w:r w:rsidRPr="00793E3A">
        <w:rPr>
          <w:rFonts w:ascii="微软雅黑" w:eastAsia="微软雅黑" w:hAnsi="微软雅黑" w:cs="宋体" w:hint="eastAsia"/>
          <w:kern w:val="0"/>
          <w:sz w:val="20"/>
          <w:szCs w:val="20"/>
        </w:rPr>
        <w:t>体膜护</w:t>
      </w:r>
      <w:proofErr w:type="gramEnd"/>
      <w:r>
        <w:rPr>
          <w:rFonts w:ascii="微软雅黑" w:eastAsia="微软雅黑" w:hAnsi="微软雅黑" w:cs="宋体" w:hint="eastAsia"/>
          <w:kern w:val="0"/>
          <w:sz w:val="20"/>
          <w:szCs w:val="20"/>
        </w:rPr>
        <w:t>，</w:t>
      </w:r>
      <w:r w:rsidRPr="00793E3A">
        <w:rPr>
          <w:rFonts w:ascii="微软雅黑" w:eastAsia="微软雅黑" w:hAnsi="微软雅黑" w:cs="宋体" w:hint="eastAsia"/>
          <w:kern w:val="0"/>
          <w:sz w:val="20"/>
          <w:szCs w:val="20"/>
        </w:rPr>
        <w:t>理、身心联系等等。所有的项目都是以预防或治疗为目的而创造或精炼出来，除了享受愉悦的时间，最重要的目的是要加强身体改善自身免疫系统的能力。</w:t>
      </w:r>
    </w:p>
    <w:p w:rsidR="00084007" w:rsidRDefault="00084007" w:rsidP="00084007">
      <w:pPr>
        <w:pStyle w:val="ac"/>
        <w:adjustRightInd w:val="0"/>
        <w:snapToGrid w:val="0"/>
        <w:spacing w:line="360" w:lineRule="auto"/>
        <w:ind w:firstLineChars="0" w:firstLine="0"/>
        <w:jc w:val="left"/>
        <w:rPr>
          <w:rFonts w:ascii="微软雅黑" w:eastAsia="微软雅黑" w:hAnsi="微软雅黑"/>
          <w:noProof/>
          <w:sz w:val="20"/>
          <w:szCs w:val="20"/>
        </w:rPr>
      </w:pPr>
      <w:r w:rsidRPr="00BD7DD9">
        <w:rPr>
          <w:rFonts w:ascii="微软雅黑" w:eastAsia="微软雅黑" w:hAnsi="微软雅黑"/>
          <w:noProof/>
          <w:sz w:val="20"/>
          <w:szCs w:val="20"/>
        </w:rPr>
        <w:lastRenderedPageBreak/>
        <w:drawing>
          <wp:inline distT="0" distB="0" distL="0" distR="0" wp14:anchorId="3AAD5660" wp14:editId="26D785BB">
            <wp:extent cx="5259559" cy="2873828"/>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3179" b="3448"/>
                    <a:stretch/>
                  </pic:blipFill>
                  <pic:spPr bwMode="auto">
                    <a:xfrm>
                      <a:off x="0" y="0"/>
                      <a:ext cx="5270500" cy="2879806"/>
                    </a:xfrm>
                    <a:prstGeom prst="rect">
                      <a:avLst/>
                    </a:prstGeom>
                    <a:ln>
                      <a:noFill/>
                    </a:ln>
                    <a:extLst>
                      <a:ext uri="{53640926-AAD7-44D8-BBD7-CCE9431645EC}">
                        <a14:shadowObscured xmlns:a14="http://schemas.microsoft.com/office/drawing/2010/main"/>
                      </a:ext>
                    </a:extLst>
                  </pic:spPr>
                </pic:pic>
              </a:graphicData>
            </a:graphic>
          </wp:inline>
        </w:drawing>
      </w:r>
    </w:p>
    <w:p w:rsidR="002B61A2" w:rsidRPr="00084007" w:rsidRDefault="002B61A2" w:rsidP="00084007">
      <w:pPr>
        <w:pStyle w:val="ac"/>
        <w:adjustRightInd w:val="0"/>
        <w:snapToGrid w:val="0"/>
        <w:spacing w:line="360" w:lineRule="auto"/>
        <w:ind w:firstLineChars="0" w:firstLine="0"/>
        <w:jc w:val="left"/>
        <w:rPr>
          <w:rFonts w:ascii="微软雅黑" w:eastAsia="微软雅黑" w:hAnsi="微软雅黑"/>
          <w:noProof/>
          <w:sz w:val="20"/>
          <w:szCs w:val="20"/>
        </w:rPr>
      </w:pPr>
      <w:r w:rsidRPr="00BD7DD9">
        <w:rPr>
          <w:rFonts w:ascii="微软雅黑" w:eastAsia="微软雅黑" w:hAnsi="微软雅黑"/>
          <w:noProof/>
          <w:sz w:val="20"/>
          <w:szCs w:val="20"/>
        </w:rPr>
        <w:drawing>
          <wp:inline distT="0" distB="0" distL="0" distR="0" wp14:anchorId="135550D3" wp14:editId="4B0A7D67">
            <wp:extent cx="5270500" cy="3337560"/>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0500" cy="3337560"/>
                    </a:xfrm>
                    <a:prstGeom prst="rect">
                      <a:avLst/>
                    </a:prstGeom>
                  </pic:spPr>
                </pic:pic>
              </a:graphicData>
            </a:graphic>
          </wp:inline>
        </w:drawing>
      </w:r>
    </w:p>
    <w:p w:rsidR="00267F82" w:rsidRPr="00DD4413" w:rsidRDefault="00267F82" w:rsidP="002B61A2">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DD4413">
        <w:rPr>
          <w:rFonts w:ascii="微软雅黑" w:eastAsia="微软雅黑" w:hAnsi="微软雅黑" w:cs="Arial" w:hint="eastAsia"/>
          <w:b/>
          <w:bCs/>
          <w:color w:val="0070C0"/>
          <w:kern w:val="36"/>
          <w:sz w:val="20"/>
          <w:szCs w:val="20"/>
        </w:rPr>
        <w:t>PART 5. 养生套餐</w:t>
      </w:r>
    </w:p>
    <w:p w:rsidR="00267F82" w:rsidRPr="00267F82" w:rsidRDefault="00267F82" w:rsidP="002B61A2">
      <w:pPr>
        <w:widowControl/>
        <w:shd w:val="clear" w:color="auto" w:fill="FFFFFF"/>
        <w:adjustRightInd w:val="0"/>
        <w:snapToGrid w:val="0"/>
        <w:spacing w:line="360" w:lineRule="auto"/>
        <w:ind w:firstLine="200"/>
        <w:jc w:val="left"/>
        <w:rPr>
          <w:rFonts w:ascii="微软雅黑" w:eastAsia="微软雅黑" w:hAnsi="微软雅黑" w:cs="宋体"/>
          <w:kern w:val="0"/>
          <w:sz w:val="20"/>
          <w:szCs w:val="20"/>
        </w:rPr>
      </w:pPr>
      <w:r w:rsidRPr="00267F82">
        <w:rPr>
          <w:rFonts w:ascii="微软雅黑" w:eastAsia="微软雅黑" w:hAnsi="微软雅黑" w:cs="宋体" w:hint="eastAsia"/>
          <w:kern w:val="0"/>
          <w:sz w:val="20"/>
          <w:szCs w:val="20"/>
        </w:rPr>
        <w:t>所有HHOW养生酒店都以养生套餐为特色，SHA也不例外。例如：</w:t>
      </w:r>
    </w:p>
    <w:p w:rsidR="00267F82" w:rsidRPr="00BD7DD9" w:rsidRDefault="00267F82" w:rsidP="002B61A2">
      <w:pPr>
        <w:pStyle w:val="ac"/>
        <w:widowControl/>
        <w:numPr>
          <w:ilvl w:val="0"/>
          <w:numId w:val="40"/>
        </w:numPr>
        <w:shd w:val="clear" w:color="auto" w:fill="FFFFFF"/>
        <w:adjustRightInd w:val="0"/>
        <w:snapToGrid w:val="0"/>
        <w:spacing w:line="360" w:lineRule="auto"/>
        <w:ind w:left="284" w:firstLineChars="0" w:firstLine="200"/>
        <w:jc w:val="left"/>
        <w:rPr>
          <w:rFonts w:ascii="微软雅黑" w:eastAsia="微软雅黑" w:hAnsi="微软雅黑" w:cs="宋体"/>
          <w:kern w:val="0"/>
          <w:sz w:val="20"/>
          <w:szCs w:val="20"/>
        </w:rPr>
      </w:pPr>
      <w:r w:rsidRPr="00BD7DD9">
        <w:rPr>
          <w:rFonts w:ascii="微软雅黑" w:eastAsia="微软雅黑" w:hAnsi="微软雅黑" w:cs="宋体" w:hint="eastAsia"/>
          <w:b/>
          <w:bCs/>
          <w:kern w:val="0"/>
          <w:sz w:val="20"/>
          <w:szCs w:val="20"/>
        </w:rPr>
        <w:t>探索套餐</w:t>
      </w:r>
    </w:p>
    <w:p w:rsidR="00267F82" w:rsidRPr="00267F82" w:rsidRDefault="00267F82" w:rsidP="002B61A2">
      <w:pPr>
        <w:widowControl/>
        <w:shd w:val="clear" w:color="auto" w:fill="FFFFFF"/>
        <w:adjustRightInd w:val="0"/>
        <w:snapToGrid w:val="0"/>
        <w:spacing w:line="360" w:lineRule="auto"/>
        <w:ind w:firstLine="200"/>
        <w:jc w:val="left"/>
        <w:rPr>
          <w:rFonts w:ascii="微软雅黑" w:eastAsia="微软雅黑" w:hAnsi="微软雅黑" w:cs="宋体"/>
          <w:kern w:val="0"/>
          <w:sz w:val="20"/>
          <w:szCs w:val="20"/>
        </w:rPr>
      </w:pPr>
      <w:r w:rsidRPr="00267F82">
        <w:rPr>
          <w:rFonts w:ascii="微软雅黑" w:eastAsia="微软雅黑" w:hAnsi="微软雅黑" w:cs="宋体" w:hint="eastAsia"/>
          <w:kern w:val="0"/>
          <w:sz w:val="20"/>
          <w:szCs w:val="20"/>
        </w:rPr>
        <w:t>了解更多关于自身或者最健康的生活习惯等知识，并从焦虑中放松自己、恢复身心灵的愉悦。</w:t>
      </w:r>
    </w:p>
    <w:p w:rsidR="00267F82" w:rsidRPr="00793E3A" w:rsidRDefault="00267F82" w:rsidP="002B61A2">
      <w:pPr>
        <w:widowControl/>
        <w:shd w:val="clear" w:color="auto" w:fill="FFFFFF"/>
        <w:adjustRightInd w:val="0"/>
        <w:snapToGrid w:val="0"/>
        <w:spacing w:line="360" w:lineRule="auto"/>
        <w:jc w:val="left"/>
        <w:rPr>
          <w:rFonts w:ascii="微软雅黑" w:eastAsia="微软雅黑" w:hAnsi="微软雅黑" w:cs="宋体"/>
          <w:color w:val="3E3E3E"/>
          <w:kern w:val="0"/>
          <w:sz w:val="20"/>
          <w:szCs w:val="20"/>
        </w:rPr>
      </w:pPr>
      <w:r w:rsidRPr="00BD7DD9">
        <w:rPr>
          <w:rFonts w:ascii="微软雅黑" w:eastAsia="微软雅黑" w:hAnsi="微软雅黑"/>
          <w:noProof/>
          <w:sz w:val="20"/>
          <w:szCs w:val="20"/>
        </w:rPr>
        <w:lastRenderedPageBreak/>
        <w:drawing>
          <wp:inline distT="0" distB="0" distL="0" distR="0" wp14:anchorId="6C022B49" wp14:editId="2A4380BD">
            <wp:extent cx="5270500" cy="2206412"/>
            <wp:effectExtent l="19050" t="19050" r="25400" b="2286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0500" cy="2206412"/>
                    </a:xfrm>
                    <a:prstGeom prst="rect">
                      <a:avLst/>
                    </a:prstGeom>
                    <a:ln>
                      <a:solidFill>
                        <a:schemeClr val="tx1"/>
                      </a:solidFill>
                    </a:ln>
                  </pic:spPr>
                </pic:pic>
              </a:graphicData>
            </a:graphic>
          </wp:inline>
        </w:drawing>
      </w:r>
    </w:p>
    <w:p w:rsidR="00D30240" w:rsidRPr="00BD7DD9" w:rsidRDefault="00267F82" w:rsidP="002B61A2">
      <w:pPr>
        <w:pStyle w:val="ac"/>
        <w:widowControl/>
        <w:numPr>
          <w:ilvl w:val="0"/>
          <w:numId w:val="40"/>
        </w:numPr>
        <w:shd w:val="clear" w:color="auto" w:fill="FFFFFF"/>
        <w:adjustRightInd w:val="0"/>
        <w:snapToGrid w:val="0"/>
        <w:spacing w:line="360" w:lineRule="auto"/>
        <w:ind w:left="0" w:firstLine="400"/>
        <w:jc w:val="left"/>
        <w:rPr>
          <w:rFonts w:ascii="微软雅黑" w:eastAsia="微软雅黑" w:hAnsi="微软雅黑" w:cs="宋体"/>
          <w:b/>
          <w:bCs/>
          <w:kern w:val="0"/>
          <w:sz w:val="20"/>
          <w:szCs w:val="20"/>
        </w:rPr>
      </w:pPr>
      <w:r w:rsidRPr="00BD7DD9">
        <w:rPr>
          <w:rFonts w:ascii="微软雅黑" w:eastAsia="微软雅黑" w:hAnsi="微软雅黑" w:cs="宋体" w:hint="eastAsia"/>
          <w:b/>
          <w:bCs/>
          <w:kern w:val="0"/>
          <w:sz w:val="20"/>
          <w:szCs w:val="20"/>
        </w:rPr>
        <w:t>排毒套餐</w:t>
      </w:r>
    </w:p>
    <w:p w:rsidR="00793E3A" w:rsidRPr="00BD7DD9" w:rsidRDefault="00267F82" w:rsidP="002B61A2">
      <w:pPr>
        <w:widowControl/>
        <w:shd w:val="clear" w:color="auto" w:fill="FFFFFF"/>
        <w:adjustRightInd w:val="0"/>
        <w:snapToGrid w:val="0"/>
        <w:spacing w:line="360" w:lineRule="auto"/>
        <w:ind w:firstLineChars="200" w:firstLine="400"/>
        <w:jc w:val="left"/>
        <w:rPr>
          <w:rFonts w:ascii="微软雅黑" w:eastAsia="微软雅黑" w:hAnsi="微软雅黑"/>
          <w:sz w:val="20"/>
          <w:szCs w:val="20"/>
        </w:rPr>
      </w:pPr>
      <w:r w:rsidRPr="00BD7DD9">
        <w:rPr>
          <w:rFonts w:ascii="微软雅黑" w:eastAsia="微软雅黑" w:hAnsi="微软雅黑" w:hint="eastAsia"/>
          <w:sz w:val="20"/>
          <w:szCs w:val="20"/>
        </w:rPr>
        <w:t>长期充斥着压力、久坐的生活方式，较差的饮食习惯，咖啡、酒精或烟草过量，大部分便利食品中的化学物质，以及呼入的污染空气，这些因素都增加了体内毒素的积累。净化体内的毒素能够提高我们的生命力。</w:t>
      </w:r>
    </w:p>
    <w:p w:rsidR="00267F82" w:rsidRPr="00BD7DD9" w:rsidRDefault="00267F82" w:rsidP="002B61A2">
      <w:pPr>
        <w:widowControl/>
        <w:shd w:val="clear" w:color="auto" w:fill="FFFFFF"/>
        <w:adjustRightInd w:val="0"/>
        <w:snapToGrid w:val="0"/>
        <w:spacing w:line="360" w:lineRule="auto"/>
        <w:jc w:val="left"/>
        <w:rPr>
          <w:rFonts w:ascii="微软雅黑" w:eastAsia="微软雅黑" w:hAnsi="微软雅黑" w:cs="宋体"/>
          <w:color w:val="3E3E3E"/>
          <w:kern w:val="0"/>
          <w:sz w:val="20"/>
          <w:szCs w:val="20"/>
        </w:rPr>
      </w:pPr>
      <w:r w:rsidRPr="00BD7DD9">
        <w:rPr>
          <w:rFonts w:ascii="微软雅黑" w:eastAsia="微软雅黑" w:hAnsi="微软雅黑"/>
          <w:noProof/>
          <w:sz w:val="20"/>
          <w:szCs w:val="20"/>
        </w:rPr>
        <w:drawing>
          <wp:inline distT="0" distB="0" distL="0" distR="0" wp14:anchorId="26511F60" wp14:editId="112D6ABD">
            <wp:extent cx="5270500" cy="2583399"/>
            <wp:effectExtent l="19050" t="19050" r="25400" b="2667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0500" cy="2583399"/>
                    </a:xfrm>
                    <a:prstGeom prst="rect">
                      <a:avLst/>
                    </a:prstGeom>
                    <a:ln>
                      <a:solidFill>
                        <a:schemeClr val="tx1"/>
                      </a:solidFill>
                    </a:ln>
                  </pic:spPr>
                </pic:pic>
              </a:graphicData>
            </a:graphic>
          </wp:inline>
        </w:drawing>
      </w:r>
    </w:p>
    <w:p w:rsidR="00267F82" w:rsidRPr="00BD7DD9" w:rsidRDefault="00267F82" w:rsidP="002B61A2">
      <w:pPr>
        <w:pStyle w:val="ac"/>
        <w:widowControl/>
        <w:numPr>
          <w:ilvl w:val="0"/>
          <w:numId w:val="40"/>
        </w:numPr>
        <w:shd w:val="clear" w:color="auto" w:fill="FFFFFF"/>
        <w:adjustRightInd w:val="0"/>
        <w:snapToGrid w:val="0"/>
        <w:spacing w:line="360" w:lineRule="auto"/>
        <w:ind w:left="0" w:firstLineChars="0" w:firstLine="200"/>
        <w:jc w:val="left"/>
        <w:rPr>
          <w:rFonts w:ascii="微软雅黑" w:eastAsia="微软雅黑" w:hAnsi="微软雅黑" w:cs="宋体"/>
          <w:b/>
          <w:bCs/>
          <w:kern w:val="0"/>
          <w:sz w:val="20"/>
          <w:szCs w:val="20"/>
        </w:rPr>
      </w:pPr>
      <w:r w:rsidRPr="00BD7DD9">
        <w:rPr>
          <w:rFonts w:ascii="微软雅黑" w:eastAsia="微软雅黑" w:hAnsi="微软雅黑" w:cs="宋体" w:hint="eastAsia"/>
          <w:b/>
          <w:bCs/>
          <w:kern w:val="0"/>
          <w:sz w:val="20"/>
          <w:szCs w:val="20"/>
        </w:rPr>
        <w:t>戒烟套餐</w:t>
      </w:r>
    </w:p>
    <w:p w:rsidR="00267F82" w:rsidRPr="00BD7DD9" w:rsidRDefault="00267F82" w:rsidP="002B61A2">
      <w:pPr>
        <w:widowControl/>
        <w:shd w:val="clear" w:color="auto" w:fill="FFFFFF"/>
        <w:adjustRightInd w:val="0"/>
        <w:snapToGrid w:val="0"/>
        <w:spacing w:line="360" w:lineRule="auto"/>
        <w:ind w:firstLineChars="200" w:firstLine="400"/>
        <w:jc w:val="left"/>
        <w:rPr>
          <w:rFonts w:ascii="微软雅黑" w:eastAsia="微软雅黑" w:hAnsi="微软雅黑" w:cs="宋体"/>
          <w:kern w:val="0"/>
          <w:sz w:val="20"/>
          <w:szCs w:val="20"/>
        </w:rPr>
      </w:pPr>
      <w:r w:rsidRPr="00BD7DD9">
        <w:rPr>
          <w:rFonts w:ascii="微软雅黑" w:eastAsia="微软雅黑" w:hAnsi="微软雅黑" w:cs="宋体" w:hint="eastAsia"/>
          <w:kern w:val="0"/>
          <w:sz w:val="20"/>
          <w:szCs w:val="20"/>
        </w:rPr>
        <w:t>此套餐的目的是自然地、健康地戒烟；恢复体内器官的功能（</w:t>
      </w:r>
      <w:proofErr w:type="gramStart"/>
      <w:r w:rsidRPr="00BD7DD9">
        <w:rPr>
          <w:rFonts w:ascii="微软雅黑" w:eastAsia="微软雅黑" w:hAnsi="微软雅黑" w:cs="宋体" w:hint="eastAsia"/>
          <w:kern w:val="0"/>
          <w:sz w:val="20"/>
          <w:szCs w:val="20"/>
        </w:rPr>
        <w:t>肺还有</w:t>
      </w:r>
      <w:proofErr w:type="gramEnd"/>
      <w:r w:rsidRPr="00BD7DD9">
        <w:rPr>
          <w:rFonts w:ascii="微软雅黑" w:eastAsia="微软雅黑" w:hAnsi="微软雅黑" w:cs="宋体" w:hint="eastAsia"/>
          <w:kern w:val="0"/>
          <w:sz w:val="20"/>
          <w:szCs w:val="20"/>
        </w:rPr>
        <w:t>其他器官）。SHA戒烟套餐将会提前了解每一位顾客的上瘾程度，然后从身体和精神方面来制定适合的方案。</w:t>
      </w:r>
    </w:p>
    <w:p w:rsidR="00267F82" w:rsidRPr="00BD7DD9" w:rsidRDefault="00267F82" w:rsidP="002B61A2">
      <w:pPr>
        <w:widowControl/>
        <w:shd w:val="clear" w:color="auto" w:fill="FFFFFF"/>
        <w:adjustRightInd w:val="0"/>
        <w:snapToGrid w:val="0"/>
        <w:spacing w:line="360" w:lineRule="auto"/>
        <w:jc w:val="left"/>
        <w:rPr>
          <w:rFonts w:ascii="微软雅黑" w:eastAsia="微软雅黑" w:hAnsi="微软雅黑" w:cs="宋体"/>
          <w:color w:val="3E3E3E"/>
          <w:kern w:val="0"/>
          <w:sz w:val="20"/>
          <w:szCs w:val="20"/>
        </w:rPr>
      </w:pPr>
      <w:r w:rsidRPr="00BD7DD9">
        <w:rPr>
          <w:rFonts w:ascii="微软雅黑" w:eastAsia="微软雅黑" w:hAnsi="微软雅黑"/>
          <w:noProof/>
          <w:sz w:val="20"/>
          <w:szCs w:val="20"/>
        </w:rPr>
        <w:lastRenderedPageBreak/>
        <w:drawing>
          <wp:inline distT="0" distB="0" distL="0" distR="0" wp14:anchorId="1664855E" wp14:editId="295D1D2C">
            <wp:extent cx="5270500" cy="2260703"/>
            <wp:effectExtent l="19050" t="19050" r="25400" b="2540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0500" cy="2260703"/>
                    </a:xfrm>
                    <a:prstGeom prst="rect">
                      <a:avLst/>
                    </a:prstGeom>
                    <a:ln>
                      <a:solidFill>
                        <a:schemeClr val="tx1"/>
                      </a:solidFill>
                    </a:ln>
                  </pic:spPr>
                </pic:pic>
              </a:graphicData>
            </a:graphic>
          </wp:inline>
        </w:drawing>
      </w:r>
    </w:p>
    <w:p w:rsidR="00267F82" w:rsidRPr="00DD4413" w:rsidRDefault="00267F82" w:rsidP="002B61A2">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DD4413">
        <w:rPr>
          <w:rFonts w:ascii="微软雅黑" w:eastAsia="微软雅黑" w:hAnsi="微软雅黑" w:cs="Arial" w:hint="eastAsia"/>
          <w:b/>
          <w:bCs/>
          <w:color w:val="0070C0"/>
          <w:kern w:val="36"/>
          <w:sz w:val="20"/>
          <w:szCs w:val="20"/>
        </w:rPr>
        <w:t>PART 6. 成功原因解析</w:t>
      </w:r>
    </w:p>
    <w:p w:rsidR="00BD7DD9" w:rsidRPr="00BD7DD9" w:rsidRDefault="00BD7DD9" w:rsidP="002B61A2">
      <w:pPr>
        <w:widowControl/>
        <w:shd w:val="clear" w:color="auto" w:fill="FFFFFF"/>
        <w:adjustRightInd w:val="0"/>
        <w:snapToGrid w:val="0"/>
        <w:spacing w:line="360" w:lineRule="auto"/>
        <w:ind w:firstLineChars="200" w:firstLine="400"/>
        <w:jc w:val="left"/>
        <w:rPr>
          <w:rStyle w:val="aa"/>
          <w:rFonts w:ascii="微软雅黑" w:eastAsia="微软雅黑" w:hAnsi="微软雅黑" w:cs="宋体"/>
          <w:b w:val="0"/>
          <w:bCs w:val="0"/>
          <w:kern w:val="0"/>
          <w:sz w:val="20"/>
          <w:szCs w:val="20"/>
        </w:rPr>
      </w:pPr>
      <w:r w:rsidRPr="00BD7DD9">
        <w:rPr>
          <w:rFonts w:ascii="微软雅黑" w:eastAsia="微软雅黑" w:hAnsi="微软雅黑" w:cs="宋体" w:hint="eastAsia"/>
          <w:kern w:val="0"/>
          <w:sz w:val="20"/>
          <w:szCs w:val="20"/>
        </w:rPr>
        <w:t>作为在西班牙不小镇（相当于中国三线城市）的社区里的酒店，出租率达到75%以上，人均消费4000-5000/天，不断有客户提出要长住或者希望业主在周边开发一些住宅供他们长住</w:t>
      </w:r>
      <w:r w:rsidR="002B61A2">
        <w:rPr>
          <w:rFonts w:ascii="微软雅黑" w:eastAsia="微软雅黑" w:hAnsi="微软雅黑" w:cs="宋体" w:hint="eastAsia"/>
          <w:kern w:val="0"/>
          <w:sz w:val="20"/>
          <w:szCs w:val="20"/>
        </w:rPr>
        <w:t>。</w:t>
      </w:r>
      <w:r w:rsidRPr="00BD7DD9">
        <w:rPr>
          <w:rFonts w:ascii="微软雅黑" w:eastAsia="微软雅黑" w:hAnsi="微软雅黑" w:cs="宋体" w:hint="eastAsia"/>
          <w:kern w:val="0"/>
          <w:sz w:val="20"/>
          <w:szCs w:val="20"/>
        </w:rPr>
        <w:t>事实上，在这样偏僻的地方，开业初经历过一段“鲜为人知”的市场空白期。而最终获得成功，有两个重要的原因。</w:t>
      </w:r>
    </w:p>
    <w:p w:rsidR="00BD7DD9" w:rsidRPr="00BD7DD9" w:rsidRDefault="00BD7DD9" w:rsidP="002B61A2">
      <w:pPr>
        <w:pStyle w:val="ac"/>
        <w:widowControl/>
        <w:numPr>
          <w:ilvl w:val="0"/>
          <w:numId w:val="46"/>
        </w:numPr>
        <w:shd w:val="clear" w:color="auto" w:fill="FFFFFF"/>
        <w:adjustRightInd w:val="0"/>
        <w:snapToGrid w:val="0"/>
        <w:spacing w:line="360" w:lineRule="auto"/>
        <w:ind w:firstLineChars="0"/>
        <w:jc w:val="left"/>
        <w:rPr>
          <w:rStyle w:val="aa"/>
          <w:rFonts w:ascii="微软雅黑" w:eastAsia="微软雅黑" w:hAnsi="微软雅黑"/>
          <w:sz w:val="20"/>
          <w:szCs w:val="20"/>
        </w:rPr>
      </w:pPr>
      <w:r w:rsidRPr="00BD7DD9">
        <w:rPr>
          <w:rStyle w:val="aa"/>
          <w:rFonts w:ascii="微软雅黑" w:eastAsia="微软雅黑" w:hAnsi="微软雅黑" w:hint="eastAsia"/>
          <w:sz w:val="20"/>
          <w:szCs w:val="20"/>
        </w:rPr>
        <w:t>业主本身的热情和坚持</w:t>
      </w:r>
    </w:p>
    <w:p w:rsidR="00BD7DD9" w:rsidRPr="00BD7DD9" w:rsidRDefault="00BD7DD9" w:rsidP="002B61A2">
      <w:pPr>
        <w:widowControl/>
        <w:shd w:val="clear" w:color="auto" w:fill="FFFFFF"/>
        <w:adjustRightInd w:val="0"/>
        <w:snapToGrid w:val="0"/>
        <w:spacing w:line="360" w:lineRule="auto"/>
        <w:ind w:firstLineChars="200" w:firstLine="400"/>
        <w:jc w:val="left"/>
        <w:rPr>
          <w:rFonts w:ascii="微软雅黑" w:eastAsia="微软雅黑" w:hAnsi="微软雅黑" w:cs="宋体"/>
          <w:kern w:val="0"/>
          <w:sz w:val="20"/>
          <w:szCs w:val="20"/>
        </w:rPr>
      </w:pPr>
      <w:r w:rsidRPr="00BD7DD9">
        <w:rPr>
          <w:rFonts w:ascii="微软雅黑" w:eastAsia="微软雅黑" w:hAnsi="微软雅黑" w:cs="宋体" w:hint="eastAsia"/>
          <w:kern w:val="0"/>
          <w:sz w:val="20"/>
          <w:szCs w:val="20"/>
        </w:rPr>
        <w:t>经历了癌症折磨，甚至已经到了生命边缘而后痊愈的深刻体验，让SHA的业主获得对生命的全新认知——没有什么比健康更重要。同时在酒店筹建的整个过程中，传递身心灵合一的养生的理念超越了所有利益，也使得酒店干净而纯粹，让酒店成为一个生命的圣地，让每一个来过的客人，都一定会再来，并口口相传。</w:t>
      </w:r>
    </w:p>
    <w:p w:rsidR="00BD7DD9" w:rsidRPr="00BD7DD9" w:rsidRDefault="00BD7DD9" w:rsidP="002B61A2">
      <w:pPr>
        <w:pStyle w:val="ac"/>
        <w:widowControl/>
        <w:numPr>
          <w:ilvl w:val="0"/>
          <w:numId w:val="47"/>
        </w:numPr>
        <w:shd w:val="clear" w:color="auto" w:fill="FFFFFF"/>
        <w:adjustRightInd w:val="0"/>
        <w:snapToGrid w:val="0"/>
        <w:spacing w:line="360" w:lineRule="auto"/>
        <w:ind w:firstLineChars="0"/>
        <w:jc w:val="left"/>
        <w:rPr>
          <w:rStyle w:val="aa"/>
          <w:rFonts w:ascii="微软雅黑" w:eastAsia="微软雅黑" w:hAnsi="微软雅黑"/>
          <w:sz w:val="20"/>
          <w:szCs w:val="20"/>
        </w:rPr>
      </w:pPr>
      <w:r w:rsidRPr="00BD7DD9">
        <w:rPr>
          <w:rStyle w:val="aa"/>
          <w:rFonts w:ascii="微软雅黑" w:eastAsia="微软雅黑" w:hAnsi="微软雅黑" w:hint="eastAsia"/>
          <w:sz w:val="20"/>
          <w:szCs w:val="20"/>
        </w:rPr>
        <w:t>HHOW的大力支持</w:t>
      </w:r>
    </w:p>
    <w:p w:rsidR="00793E3A" w:rsidRPr="002B61A2" w:rsidRDefault="00BD7DD9" w:rsidP="002B61A2">
      <w:pPr>
        <w:widowControl/>
        <w:shd w:val="clear" w:color="auto" w:fill="FFFFFF"/>
        <w:adjustRightInd w:val="0"/>
        <w:snapToGrid w:val="0"/>
        <w:spacing w:line="360" w:lineRule="auto"/>
        <w:ind w:firstLineChars="200" w:firstLine="400"/>
        <w:jc w:val="left"/>
        <w:rPr>
          <w:rFonts w:ascii="微软雅黑" w:eastAsia="微软雅黑" w:hAnsi="微软雅黑" w:cs="宋体"/>
          <w:kern w:val="0"/>
          <w:sz w:val="20"/>
          <w:szCs w:val="20"/>
        </w:rPr>
      </w:pPr>
      <w:r w:rsidRPr="00BD7DD9">
        <w:rPr>
          <w:rFonts w:ascii="微软雅黑" w:eastAsia="微软雅黑" w:hAnsi="微软雅黑" w:cs="宋体" w:hint="eastAsia"/>
          <w:kern w:val="0"/>
          <w:sz w:val="20"/>
          <w:szCs w:val="20"/>
        </w:rPr>
        <w:t>HHOW为SHA进行了</w:t>
      </w:r>
      <w:proofErr w:type="gramStart"/>
      <w:r w:rsidRPr="00BD7DD9">
        <w:rPr>
          <w:rFonts w:ascii="微软雅黑" w:eastAsia="微软雅黑" w:hAnsi="微软雅黑" w:cs="宋体" w:hint="eastAsia"/>
          <w:kern w:val="0"/>
          <w:sz w:val="20"/>
          <w:szCs w:val="20"/>
        </w:rPr>
        <w:t>大量线</w:t>
      </w:r>
      <w:proofErr w:type="gramEnd"/>
      <w:r w:rsidRPr="00BD7DD9">
        <w:rPr>
          <w:rFonts w:ascii="微软雅黑" w:eastAsia="微软雅黑" w:hAnsi="微软雅黑" w:cs="宋体" w:hint="eastAsia"/>
          <w:kern w:val="0"/>
          <w:sz w:val="20"/>
          <w:szCs w:val="20"/>
        </w:rPr>
        <w:t>上线下的全球营销和推广。从杂志到社交媒体，从旅游峰会到路演，HHOW动用了全球的营销传播网络，让这样一个重生的奇迹在超过60个国家和地区得到传播。HHOW的支持不仅在传播层面。作为世界上最知名的养生酒店品牌，旗下上万名会员也为SHA奠定了良好的客源基础。</w:t>
      </w:r>
    </w:p>
    <w:p w:rsidR="002F0C02" w:rsidRDefault="002F0C02" w:rsidP="007E31D5">
      <w:pPr>
        <w:pStyle w:val="ac"/>
        <w:adjustRightInd w:val="0"/>
        <w:snapToGrid w:val="0"/>
        <w:spacing w:line="360" w:lineRule="auto"/>
        <w:ind w:firstLineChars="0" w:firstLine="0"/>
        <w:jc w:val="center"/>
        <w:rPr>
          <w:rFonts w:ascii="微软雅黑" w:eastAsia="微软雅黑" w:hAnsi="微软雅黑"/>
          <w:sz w:val="52"/>
          <w:szCs w:val="52"/>
        </w:rPr>
      </w:pPr>
    </w:p>
    <w:p w:rsidR="007E31D5" w:rsidRPr="002F0C02" w:rsidRDefault="007E31D5" w:rsidP="007E31D5">
      <w:pPr>
        <w:pStyle w:val="ac"/>
        <w:adjustRightInd w:val="0"/>
        <w:snapToGrid w:val="0"/>
        <w:spacing w:line="360" w:lineRule="auto"/>
        <w:ind w:firstLineChars="0" w:firstLine="0"/>
        <w:jc w:val="center"/>
        <w:rPr>
          <w:rFonts w:ascii="Monotype Corsiva" w:eastAsia="Arial Unicode MS" w:hAnsi="Monotype Corsiva" w:cs="Arial Unicode MS"/>
          <w:b/>
          <w:sz w:val="20"/>
          <w:szCs w:val="20"/>
        </w:rPr>
      </w:pPr>
      <w:proofErr w:type="gramStart"/>
      <w:r w:rsidRPr="002F0C02">
        <w:rPr>
          <w:rFonts w:ascii="Monotype Corsiva" w:eastAsia="Arial Unicode MS" w:hAnsi="Monotype Corsiva" w:cs="Arial Unicode MS"/>
          <w:sz w:val="52"/>
          <w:szCs w:val="52"/>
        </w:rPr>
        <w:t>The  end</w:t>
      </w:r>
      <w:proofErr w:type="gramEnd"/>
    </w:p>
    <w:sectPr w:rsidR="007E31D5" w:rsidRPr="002F0C02" w:rsidSect="006C1200">
      <w:headerReference w:type="default" r:id="rId78"/>
      <w:footerReference w:type="even" r:id="rId79"/>
      <w:footerReference w:type="default" r:id="rId80"/>
      <w:pgSz w:w="11900" w:h="16840"/>
      <w:pgMar w:top="1440" w:right="1800" w:bottom="1440" w:left="1800" w:header="851" w:footer="992" w:gutter="0"/>
      <w:pgNumType w:start="1"/>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D38" w:rsidRDefault="00ED0D38" w:rsidP="002A1867">
      <w:r>
        <w:separator/>
      </w:r>
    </w:p>
  </w:endnote>
  <w:endnote w:type="continuationSeparator" w:id="0">
    <w:p w:rsidR="00ED0D38" w:rsidRDefault="00ED0D38" w:rsidP="002A18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Heiti SC Light">
    <w:charset w:val="50"/>
    <w:family w:val="auto"/>
    <w:pitch w:val="variable"/>
    <w:sig w:usb0="8000002F" w:usb1="080E004A" w:usb2="00000010" w:usb3="00000000" w:csb0="00040000" w:csb1="00000000"/>
  </w:font>
  <w:font w:name="Times">
    <w:panose1 w:val="02020603050405020304"/>
    <w:charset w:val="00"/>
    <w:family w:val="roman"/>
    <w:notTrueType/>
    <w:pitch w:val="variable"/>
    <w:sig w:usb0="00000003" w:usb1="00000000" w:usb2="00000000" w:usb3="00000000" w:csb0="00000001" w:csb1="00000000"/>
  </w:font>
  <w:font w:name="iconfont">
    <w:altName w:val="Times New Roman"/>
    <w:panose1 w:val="00000000000000000000"/>
    <w:charset w:val="00"/>
    <w:family w:val="roman"/>
    <w:notTrueType/>
    <w:pitch w:val="default"/>
  </w:font>
  <w:font w:name="黑体">
    <w:altName w:val="SimHei"/>
    <w:panose1 w:val="02010600030101010101"/>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Default="00076431" w:rsidP="00860090">
    <w:pPr>
      <w:pStyle w:val="a7"/>
      <w:framePr w:wrap="around" w:vAnchor="text" w:hAnchor="margin" w:xAlign="center" w:y="1"/>
      <w:rPr>
        <w:rStyle w:val="a9"/>
      </w:rPr>
    </w:pPr>
    <w:r>
      <w:rPr>
        <w:rStyle w:val="a9"/>
      </w:rPr>
      <w:fldChar w:fldCharType="begin"/>
    </w:r>
    <w:r w:rsidR="00D978C2">
      <w:rPr>
        <w:rStyle w:val="a9"/>
      </w:rPr>
      <w:instrText xml:space="preserve">PAGE  </w:instrText>
    </w:r>
    <w:r>
      <w:rPr>
        <w:rStyle w:val="a9"/>
      </w:rPr>
      <w:fldChar w:fldCharType="end"/>
    </w:r>
  </w:p>
  <w:p w:rsidR="00D978C2" w:rsidRDefault="00D978C2">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Default="00076431" w:rsidP="00860090">
    <w:pPr>
      <w:pStyle w:val="a7"/>
      <w:framePr w:wrap="around" w:vAnchor="text" w:hAnchor="margin" w:xAlign="center" w:y="1"/>
      <w:rPr>
        <w:rStyle w:val="a9"/>
      </w:rPr>
    </w:pPr>
    <w:r>
      <w:rPr>
        <w:rStyle w:val="a9"/>
      </w:rPr>
      <w:fldChar w:fldCharType="begin"/>
    </w:r>
    <w:r w:rsidR="00D978C2">
      <w:rPr>
        <w:rStyle w:val="a9"/>
      </w:rPr>
      <w:instrText xml:space="preserve">PAGE  </w:instrText>
    </w:r>
    <w:r>
      <w:rPr>
        <w:rStyle w:val="a9"/>
      </w:rPr>
      <w:fldChar w:fldCharType="separate"/>
    </w:r>
    <w:r w:rsidR="00F30FA5">
      <w:rPr>
        <w:rStyle w:val="a9"/>
        <w:noProof/>
      </w:rPr>
      <w:t>22</w:t>
    </w:r>
    <w:r>
      <w:rPr>
        <w:rStyle w:val="a9"/>
      </w:rPr>
      <w:fldChar w:fldCharType="end"/>
    </w:r>
  </w:p>
  <w:p w:rsidR="00D978C2" w:rsidRDefault="00D978C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D38" w:rsidRDefault="00ED0D38" w:rsidP="002A1867">
      <w:r>
        <w:separator/>
      </w:r>
    </w:p>
  </w:footnote>
  <w:footnote w:type="continuationSeparator" w:id="0">
    <w:p w:rsidR="00ED0D38" w:rsidRDefault="00ED0D38" w:rsidP="002A18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Pr="000F6812" w:rsidRDefault="00D978C2" w:rsidP="002551FD">
    <w:pPr>
      <w:pStyle w:val="a6"/>
      <w:jc w:val="left"/>
      <w:rPr>
        <w:b/>
        <w:color w:val="A6A6A6"/>
        <w:sz w:val="16"/>
        <w:szCs w:val="16"/>
      </w:rPr>
    </w:pPr>
    <w:r>
      <w:rPr>
        <w:rFonts w:ascii="微软雅黑" w:eastAsia="微软雅黑" w:hAnsi="微软雅黑"/>
        <w:noProof/>
      </w:rPr>
      <w:drawing>
        <wp:inline distT="0" distB="0" distL="0" distR="0" wp14:anchorId="5F7A25E2" wp14:editId="6C0C384C">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Pr>
        <w:rFonts w:ascii="微软雅黑" w:eastAsia="微软雅黑" w:hAnsi="微软雅黑" w:hint="eastAsia"/>
        <w:b/>
        <w:color w:val="A6A6A6"/>
        <w:sz w:val="16"/>
        <w:szCs w:val="16"/>
      </w:rPr>
      <w:t xml:space="preserve">                                                                     </w:t>
    </w:r>
    <w:r w:rsidRPr="000F6812">
      <w:rPr>
        <w:rFonts w:ascii="微软雅黑" w:eastAsia="微软雅黑" w:hAnsi="微软雅黑" w:hint="eastAsia"/>
        <w:b/>
        <w:color w:val="A6A6A6"/>
        <w:sz w:val="16"/>
        <w:szCs w:val="16"/>
      </w:rPr>
      <w:t>一周简报</w:t>
    </w:r>
    <w:r>
      <w:rPr>
        <w:rFonts w:ascii="微软雅黑" w:eastAsia="微软雅黑" w:hAnsi="微软雅黑" w:hint="eastAsia"/>
        <w:b/>
        <w:color w:val="A6A6A6"/>
        <w:sz w:val="16"/>
        <w:szCs w:val="16"/>
      </w:rPr>
      <w:t>10</w:t>
    </w:r>
    <w:r w:rsidR="00604D47">
      <w:rPr>
        <w:rFonts w:ascii="微软雅黑" w:eastAsia="微软雅黑" w:hAnsi="微软雅黑" w:hint="eastAsia"/>
        <w:b/>
        <w:color w:val="A6A6A6"/>
        <w:sz w:val="16"/>
        <w:szCs w:val="16"/>
      </w:rPr>
      <w:t>12</w:t>
    </w:r>
    <w:r>
      <w:rPr>
        <w:rFonts w:ascii="微软雅黑" w:eastAsia="微软雅黑" w:hAnsi="微软雅黑" w:hint="eastAsia"/>
        <w:b/>
        <w:color w:val="A6A6A6"/>
        <w:sz w:val="16"/>
        <w:szCs w:val="16"/>
      </w:rPr>
      <w:t>-101</w:t>
    </w:r>
    <w:r w:rsidR="00604D47">
      <w:rPr>
        <w:rFonts w:ascii="微软雅黑" w:eastAsia="微软雅黑" w:hAnsi="微软雅黑" w:hint="eastAsia"/>
        <w:b/>
        <w:color w:val="A6A6A6"/>
        <w:sz w:val="16"/>
        <w:szCs w:val="16"/>
      </w:rPr>
      <w:t>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05pt;height:10.05pt" o:bullet="t">
        <v:imagedata r:id="rId1" o:title="mso6192"/>
      </v:shape>
    </w:pict>
  </w:numPicBullet>
  <w:abstractNum w:abstractNumId="0">
    <w:nsid w:val="004D4AD8"/>
    <w:multiLevelType w:val="hybridMultilevel"/>
    <w:tmpl w:val="1AE053F0"/>
    <w:lvl w:ilvl="0" w:tplc="92183D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4877039"/>
    <w:multiLevelType w:val="hybridMultilevel"/>
    <w:tmpl w:val="036CB1A6"/>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9355E75"/>
    <w:multiLevelType w:val="hybridMultilevel"/>
    <w:tmpl w:val="A1A47962"/>
    <w:lvl w:ilvl="0" w:tplc="F112DF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ADE0637"/>
    <w:multiLevelType w:val="hybridMultilevel"/>
    <w:tmpl w:val="1B18C464"/>
    <w:lvl w:ilvl="0" w:tplc="3DDCAC4A">
      <w:start w:val="1"/>
      <w:numFmt w:val="japaneseCounting"/>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EEA4B33"/>
    <w:multiLevelType w:val="hybridMultilevel"/>
    <w:tmpl w:val="EF3A15F8"/>
    <w:lvl w:ilvl="0" w:tplc="8BAA77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0C32F15"/>
    <w:multiLevelType w:val="hybridMultilevel"/>
    <w:tmpl w:val="60E0FA90"/>
    <w:lvl w:ilvl="0" w:tplc="A43E4A0E">
      <w:start w:val="1"/>
      <w:numFmt w:val="decimal"/>
      <w:lvlText w:val="（%1）"/>
      <w:lvlJc w:val="left"/>
      <w:pPr>
        <w:ind w:left="720" w:hanging="720"/>
      </w:pPr>
      <w:rPr>
        <w:rFonts w:cs="Arial" w:hint="default"/>
        <w:b w:val="0"/>
        <w:color w:val="auto"/>
        <w:sz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A2251AD"/>
    <w:multiLevelType w:val="hybridMultilevel"/>
    <w:tmpl w:val="AB4CF5B2"/>
    <w:lvl w:ilvl="0" w:tplc="E56AC478">
      <w:start w:val="1"/>
      <w:numFmt w:val="decimal"/>
      <w:lvlText w:val="%1、"/>
      <w:lvlJc w:val="left"/>
      <w:pPr>
        <w:ind w:left="502" w:hanging="36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7">
    <w:nsid w:val="1CE0032A"/>
    <w:multiLevelType w:val="hybridMultilevel"/>
    <w:tmpl w:val="BBBA6ABC"/>
    <w:lvl w:ilvl="0" w:tplc="0A5497A2">
      <w:start w:val="1"/>
      <w:numFmt w:val="decimal"/>
      <w:lvlText w:val="%1、"/>
      <w:lvlJc w:val="left"/>
      <w:pPr>
        <w:ind w:left="1270" w:hanging="810"/>
      </w:pPr>
      <w:rPr>
        <w:rFonts w:hint="default"/>
      </w:rPr>
    </w:lvl>
    <w:lvl w:ilvl="1" w:tplc="04090019" w:tentative="1">
      <w:start w:val="1"/>
      <w:numFmt w:val="lowerLetter"/>
      <w:lvlText w:val="%2)"/>
      <w:lvlJc w:val="left"/>
      <w:pPr>
        <w:ind w:left="1300" w:hanging="420"/>
      </w:pPr>
    </w:lvl>
    <w:lvl w:ilvl="2" w:tplc="0409001B" w:tentative="1">
      <w:start w:val="1"/>
      <w:numFmt w:val="lowerRoman"/>
      <w:lvlText w:val="%3."/>
      <w:lvlJc w:val="right"/>
      <w:pPr>
        <w:ind w:left="1720" w:hanging="420"/>
      </w:pPr>
    </w:lvl>
    <w:lvl w:ilvl="3" w:tplc="0409000F" w:tentative="1">
      <w:start w:val="1"/>
      <w:numFmt w:val="decimal"/>
      <w:lvlText w:val="%4."/>
      <w:lvlJc w:val="left"/>
      <w:pPr>
        <w:ind w:left="2140" w:hanging="420"/>
      </w:pPr>
    </w:lvl>
    <w:lvl w:ilvl="4" w:tplc="04090019" w:tentative="1">
      <w:start w:val="1"/>
      <w:numFmt w:val="lowerLetter"/>
      <w:lvlText w:val="%5)"/>
      <w:lvlJc w:val="left"/>
      <w:pPr>
        <w:ind w:left="2560" w:hanging="420"/>
      </w:pPr>
    </w:lvl>
    <w:lvl w:ilvl="5" w:tplc="0409001B" w:tentative="1">
      <w:start w:val="1"/>
      <w:numFmt w:val="lowerRoman"/>
      <w:lvlText w:val="%6."/>
      <w:lvlJc w:val="right"/>
      <w:pPr>
        <w:ind w:left="2980" w:hanging="420"/>
      </w:pPr>
    </w:lvl>
    <w:lvl w:ilvl="6" w:tplc="0409000F" w:tentative="1">
      <w:start w:val="1"/>
      <w:numFmt w:val="decimal"/>
      <w:lvlText w:val="%7."/>
      <w:lvlJc w:val="left"/>
      <w:pPr>
        <w:ind w:left="3400" w:hanging="420"/>
      </w:pPr>
    </w:lvl>
    <w:lvl w:ilvl="7" w:tplc="04090019" w:tentative="1">
      <w:start w:val="1"/>
      <w:numFmt w:val="lowerLetter"/>
      <w:lvlText w:val="%8)"/>
      <w:lvlJc w:val="left"/>
      <w:pPr>
        <w:ind w:left="3820" w:hanging="420"/>
      </w:pPr>
    </w:lvl>
    <w:lvl w:ilvl="8" w:tplc="0409001B" w:tentative="1">
      <w:start w:val="1"/>
      <w:numFmt w:val="lowerRoman"/>
      <w:lvlText w:val="%9."/>
      <w:lvlJc w:val="right"/>
      <w:pPr>
        <w:ind w:left="4240" w:hanging="420"/>
      </w:pPr>
    </w:lvl>
  </w:abstractNum>
  <w:abstractNum w:abstractNumId="8">
    <w:nsid w:val="21770CEE"/>
    <w:multiLevelType w:val="hybridMultilevel"/>
    <w:tmpl w:val="88E8958C"/>
    <w:lvl w:ilvl="0" w:tplc="5F9C64DA">
      <w:start w:val="1"/>
      <w:numFmt w:val="decimal"/>
      <w:lvlText w:val="（%1）"/>
      <w:lvlJc w:val="left"/>
      <w:pPr>
        <w:ind w:left="720" w:hanging="720"/>
      </w:pPr>
      <w:rPr>
        <w:rFonts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4446BB7"/>
    <w:multiLevelType w:val="hybridMultilevel"/>
    <w:tmpl w:val="DF80DB32"/>
    <w:lvl w:ilvl="0" w:tplc="4B9CE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5D815A5"/>
    <w:multiLevelType w:val="hybridMultilevel"/>
    <w:tmpl w:val="3C14407C"/>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1">
    <w:nsid w:val="27546982"/>
    <w:multiLevelType w:val="hybridMultilevel"/>
    <w:tmpl w:val="09B6D796"/>
    <w:lvl w:ilvl="0" w:tplc="B16C0A2E">
      <w:start w:val="1"/>
      <w:numFmt w:val="decimal"/>
      <w:lvlText w:val="%1"/>
      <w:lvlJc w:val="left"/>
      <w:pPr>
        <w:ind w:left="475" w:hanging="360"/>
      </w:pPr>
      <w:rPr>
        <w:rFonts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12">
    <w:nsid w:val="2A677E90"/>
    <w:multiLevelType w:val="hybridMultilevel"/>
    <w:tmpl w:val="B0C61A90"/>
    <w:lvl w:ilvl="0" w:tplc="9F9C9A8E">
      <w:start w:val="1"/>
      <w:numFmt w:val="decimal"/>
      <w:lvlText w:val="%1、"/>
      <w:lvlJc w:val="left"/>
      <w:pPr>
        <w:ind w:left="1387" w:hanging="624"/>
      </w:pPr>
      <w:rPr>
        <w:rFonts w:hint="default"/>
      </w:rPr>
    </w:lvl>
    <w:lvl w:ilvl="1" w:tplc="04090019" w:tentative="1">
      <w:start w:val="1"/>
      <w:numFmt w:val="lowerLetter"/>
      <w:lvlText w:val="%2)"/>
      <w:lvlJc w:val="left"/>
      <w:pPr>
        <w:ind w:left="1603" w:hanging="420"/>
      </w:pPr>
    </w:lvl>
    <w:lvl w:ilvl="2" w:tplc="0409001B" w:tentative="1">
      <w:start w:val="1"/>
      <w:numFmt w:val="lowerRoman"/>
      <w:lvlText w:val="%3."/>
      <w:lvlJc w:val="right"/>
      <w:pPr>
        <w:ind w:left="2023" w:hanging="420"/>
      </w:pPr>
    </w:lvl>
    <w:lvl w:ilvl="3" w:tplc="0409000F" w:tentative="1">
      <w:start w:val="1"/>
      <w:numFmt w:val="decimal"/>
      <w:lvlText w:val="%4."/>
      <w:lvlJc w:val="left"/>
      <w:pPr>
        <w:ind w:left="2443" w:hanging="420"/>
      </w:pPr>
    </w:lvl>
    <w:lvl w:ilvl="4" w:tplc="04090019" w:tentative="1">
      <w:start w:val="1"/>
      <w:numFmt w:val="lowerLetter"/>
      <w:lvlText w:val="%5)"/>
      <w:lvlJc w:val="left"/>
      <w:pPr>
        <w:ind w:left="2863" w:hanging="420"/>
      </w:pPr>
    </w:lvl>
    <w:lvl w:ilvl="5" w:tplc="0409001B" w:tentative="1">
      <w:start w:val="1"/>
      <w:numFmt w:val="lowerRoman"/>
      <w:lvlText w:val="%6."/>
      <w:lvlJc w:val="right"/>
      <w:pPr>
        <w:ind w:left="3283" w:hanging="420"/>
      </w:pPr>
    </w:lvl>
    <w:lvl w:ilvl="6" w:tplc="0409000F" w:tentative="1">
      <w:start w:val="1"/>
      <w:numFmt w:val="decimal"/>
      <w:lvlText w:val="%7."/>
      <w:lvlJc w:val="left"/>
      <w:pPr>
        <w:ind w:left="3703" w:hanging="420"/>
      </w:pPr>
    </w:lvl>
    <w:lvl w:ilvl="7" w:tplc="04090019" w:tentative="1">
      <w:start w:val="1"/>
      <w:numFmt w:val="lowerLetter"/>
      <w:lvlText w:val="%8)"/>
      <w:lvlJc w:val="left"/>
      <w:pPr>
        <w:ind w:left="4123" w:hanging="420"/>
      </w:pPr>
    </w:lvl>
    <w:lvl w:ilvl="8" w:tplc="0409001B" w:tentative="1">
      <w:start w:val="1"/>
      <w:numFmt w:val="lowerRoman"/>
      <w:lvlText w:val="%9."/>
      <w:lvlJc w:val="right"/>
      <w:pPr>
        <w:ind w:left="4543" w:hanging="420"/>
      </w:pPr>
    </w:lvl>
  </w:abstractNum>
  <w:abstractNum w:abstractNumId="13">
    <w:nsid w:val="35134B14"/>
    <w:multiLevelType w:val="hybridMultilevel"/>
    <w:tmpl w:val="064E29AE"/>
    <w:lvl w:ilvl="0" w:tplc="FEC2F6DC">
      <w:start w:val="1"/>
      <w:numFmt w:val="decimal"/>
      <w:lvlText w:val="（%1）"/>
      <w:lvlJc w:val="left"/>
      <w:pPr>
        <w:ind w:left="720" w:hanging="72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675728F"/>
    <w:multiLevelType w:val="hybridMultilevel"/>
    <w:tmpl w:val="0DC8EE78"/>
    <w:lvl w:ilvl="0" w:tplc="B6C2C46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677238B"/>
    <w:multiLevelType w:val="hybridMultilevel"/>
    <w:tmpl w:val="977CFA4A"/>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37115271"/>
    <w:multiLevelType w:val="hybridMultilevel"/>
    <w:tmpl w:val="C110289A"/>
    <w:lvl w:ilvl="0" w:tplc="B9A0C64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8815F9F"/>
    <w:multiLevelType w:val="hybridMultilevel"/>
    <w:tmpl w:val="C1C4EED6"/>
    <w:lvl w:ilvl="0" w:tplc="39E217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38C76B0C"/>
    <w:multiLevelType w:val="hybridMultilevel"/>
    <w:tmpl w:val="D862A8F8"/>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3B0B4A1A"/>
    <w:multiLevelType w:val="hybridMultilevel"/>
    <w:tmpl w:val="BDB0A8E8"/>
    <w:lvl w:ilvl="0" w:tplc="5E0A3F7A">
      <w:start w:val="1"/>
      <w:numFmt w:val="japaneseCounting"/>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B7F3C29"/>
    <w:multiLevelType w:val="hybridMultilevel"/>
    <w:tmpl w:val="D548E78A"/>
    <w:lvl w:ilvl="0" w:tplc="FF3ADA2E">
      <w:start w:val="2"/>
      <w:numFmt w:val="japaneseCounting"/>
      <w:lvlText w:val="%1、"/>
      <w:lvlJc w:val="left"/>
      <w:pPr>
        <w:ind w:left="450" w:hanging="4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3EA61BD6"/>
    <w:multiLevelType w:val="hybridMultilevel"/>
    <w:tmpl w:val="FEAEE466"/>
    <w:lvl w:ilvl="0" w:tplc="23DADD50">
      <w:start w:val="1"/>
      <w:numFmt w:val="japaneseCounting"/>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3EBC760A"/>
    <w:multiLevelType w:val="hybridMultilevel"/>
    <w:tmpl w:val="2B8E70EE"/>
    <w:lvl w:ilvl="0" w:tplc="0D54A8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40275C07"/>
    <w:multiLevelType w:val="hybridMultilevel"/>
    <w:tmpl w:val="DC7E5510"/>
    <w:lvl w:ilvl="0" w:tplc="4B66191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23366D8"/>
    <w:multiLevelType w:val="hybridMultilevel"/>
    <w:tmpl w:val="6470AC86"/>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5">
    <w:nsid w:val="45146103"/>
    <w:multiLevelType w:val="hybridMultilevel"/>
    <w:tmpl w:val="17149EBA"/>
    <w:lvl w:ilvl="0" w:tplc="9D8EE4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5434C83"/>
    <w:multiLevelType w:val="hybridMultilevel"/>
    <w:tmpl w:val="EAD80A8A"/>
    <w:lvl w:ilvl="0" w:tplc="8E46B5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54D5923"/>
    <w:multiLevelType w:val="hybridMultilevel"/>
    <w:tmpl w:val="F5960898"/>
    <w:lvl w:ilvl="0" w:tplc="21BA2D9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8">
    <w:nsid w:val="4ABD7AEE"/>
    <w:multiLevelType w:val="hybridMultilevel"/>
    <w:tmpl w:val="D3503022"/>
    <w:lvl w:ilvl="0" w:tplc="B4BC1E1E">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9">
    <w:nsid w:val="4B833019"/>
    <w:multiLevelType w:val="hybridMultilevel"/>
    <w:tmpl w:val="1DC8F13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4F0A656A"/>
    <w:multiLevelType w:val="hybridMultilevel"/>
    <w:tmpl w:val="3D6E247A"/>
    <w:lvl w:ilvl="0" w:tplc="6A34AF6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31">
    <w:nsid w:val="516B439A"/>
    <w:multiLevelType w:val="hybridMultilevel"/>
    <w:tmpl w:val="DE68DAB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535E78AB"/>
    <w:multiLevelType w:val="hybridMultilevel"/>
    <w:tmpl w:val="C2282ADE"/>
    <w:lvl w:ilvl="0" w:tplc="BBE01A98">
      <w:start w:val="1"/>
      <w:numFmt w:val="japaneseCounting"/>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572748D1"/>
    <w:multiLevelType w:val="hybridMultilevel"/>
    <w:tmpl w:val="79D0AD44"/>
    <w:lvl w:ilvl="0" w:tplc="BB124F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578E30B8"/>
    <w:multiLevelType w:val="hybridMultilevel"/>
    <w:tmpl w:val="E8886BEC"/>
    <w:lvl w:ilvl="0" w:tplc="51C0B422">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35">
    <w:nsid w:val="58417973"/>
    <w:multiLevelType w:val="hybridMultilevel"/>
    <w:tmpl w:val="E7D8027A"/>
    <w:lvl w:ilvl="0" w:tplc="A38CA678">
      <w:start w:val="1"/>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6">
    <w:nsid w:val="5C2B39E5"/>
    <w:multiLevelType w:val="hybridMultilevel"/>
    <w:tmpl w:val="8B8CE1DA"/>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5DF71DEA"/>
    <w:multiLevelType w:val="hybridMultilevel"/>
    <w:tmpl w:val="5916243E"/>
    <w:lvl w:ilvl="0" w:tplc="7B0AC6CE">
      <w:start w:val="1"/>
      <w:numFmt w:val="decimal"/>
      <w:lvlText w:val="（%1）"/>
      <w:lvlJc w:val="left"/>
      <w:pPr>
        <w:ind w:left="1080" w:hanging="720"/>
      </w:pPr>
      <w:rPr>
        <w:rFonts w:ascii="宋体" w:eastAsia="宋体" w:hAnsi="宋体" w:hint="default"/>
        <w:b/>
        <w:color w:val="3F3F3F"/>
        <w:sz w:val="21"/>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8">
    <w:nsid w:val="60DE01ED"/>
    <w:multiLevelType w:val="hybridMultilevel"/>
    <w:tmpl w:val="50A8A2A6"/>
    <w:lvl w:ilvl="0" w:tplc="710C4A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48C18EA"/>
    <w:multiLevelType w:val="hybridMultilevel"/>
    <w:tmpl w:val="D8EA479A"/>
    <w:lvl w:ilvl="0" w:tplc="F9442C5A">
      <w:start w:val="1"/>
      <w:numFmt w:val="japaneseCounting"/>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6D5F158D"/>
    <w:multiLevelType w:val="hybridMultilevel"/>
    <w:tmpl w:val="5D1ECA26"/>
    <w:lvl w:ilvl="0" w:tplc="D4D6C03C">
      <w:start w:val="1"/>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1">
    <w:nsid w:val="70570D2F"/>
    <w:multiLevelType w:val="hybridMultilevel"/>
    <w:tmpl w:val="C1ECFC10"/>
    <w:lvl w:ilvl="0" w:tplc="0E367E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75312280"/>
    <w:multiLevelType w:val="hybridMultilevel"/>
    <w:tmpl w:val="E88827AC"/>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941746C"/>
    <w:multiLevelType w:val="hybridMultilevel"/>
    <w:tmpl w:val="9F920BAC"/>
    <w:lvl w:ilvl="0" w:tplc="8490E7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7BED0115"/>
    <w:multiLevelType w:val="hybridMultilevel"/>
    <w:tmpl w:val="51FC9E56"/>
    <w:lvl w:ilvl="0" w:tplc="0409000B">
      <w:start w:val="1"/>
      <w:numFmt w:val="bullet"/>
      <w:lvlText w:val=""/>
      <w:lvlJc w:val="left"/>
      <w:pPr>
        <w:ind w:left="390" w:hanging="39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7C1B7843"/>
    <w:multiLevelType w:val="hybridMultilevel"/>
    <w:tmpl w:val="D74C3CBC"/>
    <w:lvl w:ilvl="0" w:tplc="04090007">
      <w:start w:val="1"/>
      <w:numFmt w:val="bullet"/>
      <w:lvlText w:val=""/>
      <w:lvlPicBulletId w:val="0"/>
      <w:lvlJc w:val="left"/>
      <w:pPr>
        <w:ind w:left="860" w:hanging="420"/>
      </w:pPr>
      <w:rPr>
        <w:rFonts w:ascii="Wingdings" w:hAnsi="Wingding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46">
    <w:nsid w:val="7EE56655"/>
    <w:multiLevelType w:val="hybridMultilevel"/>
    <w:tmpl w:val="8AE886EC"/>
    <w:lvl w:ilvl="0" w:tplc="E078023A">
      <w:start w:val="1"/>
      <w:numFmt w:val="none"/>
      <w:lvlText w:val="一、"/>
      <w:lvlJc w:val="left"/>
      <w:pPr>
        <w:ind w:left="450" w:hanging="4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9"/>
  </w:num>
  <w:num w:numId="2">
    <w:abstractNumId w:val="24"/>
  </w:num>
  <w:num w:numId="3">
    <w:abstractNumId w:val="22"/>
  </w:num>
  <w:num w:numId="4">
    <w:abstractNumId w:val="30"/>
  </w:num>
  <w:num w:numId="5">
    <w:abstractNumId w:val="26"/>
  </w:num>
  <w:num w:numId="6">
    <w:abstractNumId w:val="41"/>
  </w:num>
  <w:num w:numId="7">
    <w:abstractNumId w:val="11"/>
  </w:num>
  <w:num w:numId="8">
    <w:abstractNumId w:val="38"/>
  </w:num>
  <w:num w:numId="9">
    <w:abstractNumId w:val="2"/>
  </w:num>
  <w:num w:numId="10">
    <w:abstractNumId w:val="7"/>
  </w:num>
  <w:num w:numId="11">
    <w:abstractNumId w:val="35"/>
  </w:num>
  <w:num w:numId="12">
    <w:abstractNumId w:val="9"/>
  </w:num>
  <w:num w:numId="13">
    <w:abstractNumId w:val="12"/>
  </w:num>
  <w:num w:numId="14">
    <w:abstractNumId w:val="45"/>
  </w:num>
  <w:num w:numId="15">
    <w:abstractNumId w:val="34"/>
  </w:num>
  <w:num w:numId="16">
    <w:abstractNumId w:val="28"/>
  </w:num>
  <w:num w:numId="17">
    <w:abstractNumId w:val="43"/>
  </w:num>
  <w:num w:numId="18">
    <w:abstractNumId w:val="25"/>
  </w:num>
  <w:num w:numId="19">
    <w:abstractNumId w:val="40"/>
  </w:num>
  <w:num w:numId="20">
    <w:abstractNumId w:val="27"/>
  </w:num>
  <w:num w:numId="21">
    <w:abstractNumId w:val="13"/>
  </w:num>
  <w:num w:numId="22">
    <w:abstractNumId w:val="17"/>
  </w:num>
  <w:num w:numId="23">
    <w:abstractNumId w:val="33"/>
  </w:num>
  <w:num w:numId="24">
    <w:abstractNumId w:val="37"/>
  </w:num>
  <w:num w:numId="25">
    <w:abstractNumId w:val="16"/>
  </w:num>
  <w:num w:numId="26">
    <w:abstractNumId w:val="6"/>
  </w:num>
  <w:num w:numId="27">
    <w:abstractNumId w:val="0"/>
  </w:num>
  <w:num w:numId="28">
    <w:abstractNumId w:val="5"/>
  </w:num>
  <w:num w:numId="29">
    <w:abstractNumId w:val="8"/>
  </w:num>
  <w:num w:numId="30">
    <w:abstractNumId w:val="14"/>
  </w:num>
  <w:num w:numId="31">
    <w:abstractNumId w:val="36"/>
  </w:num>
  <w:num w:numId="32">
    <w:abstractNumId w:val="42"/>
  </w:num>
  <w:num w:numId="33">
    <w:abstractNumId w:val="1"/>
  </w:num>
  <w:num w:numId="34">
    <w:abstractNumId w:val="46"/>
  </w:num>
  <w:num w:numId="35">
    <w:abstractNumId w:val="20"/>
  </w:num>
  <w:num w:numId="36">
    <w:abstractNumId w:val="4"/>
  </w:num>
  <w:num w:numId="37">
    <w:abstractNumId w:val="39"/>
  </w:num>
  <w:num w:numId="38">
    <w:abstractNumId w:val="21"/>
  </w:num>
  <w:num w:numId="39">
    <w:abstractNumId w:val="32"/>
  </w:num>
  <w:num w:numId="40">
    <w:abstractNumId w:val="31"/>
  </w:num>
  <w:num w:numId="41">
    <w:abstractNumId w:val="23"/>
  </w:num>
  <w:num w:numId="42">
    <w:abstractNumId w:val="44"/>
  </w:num>
  <w:num w:numId="43">
    <w:abstractNumId w:val="19"/>
  </w:num>
  <w:num w:numId="44">
    <w:abstractNumId w:val="3"/>
  </w:num>
  <w:num w:numId="45">
    <w:abstractNumId w:val="10"/>
  </w:num>
  <w:num w:numId="46">
    <w:abstractNumId w:val="15"/>
  </w:num>
  <w:num w:numId="47">
    <w:abstractNumId w:val="1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bordersDoNotSurroundHeader/>
  <w:bordersDoNotSurroundFooter/>
  <w:proofState w:spelling="clean" w:grammar="clean"/>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E5D"/>
    <w:rsid w:val="00001FC0"/>
    <w:rsid w:val="00002764"/>
    <w:rsid w:val="0000310F"/>
    <w:rsid w:val="00003F9C"/>
    <w:rsid w:val="000066C0"/>
    <w:rsid w:val="000071FC"/>
    <w:rsid w:val="00010023"/>
    <w:rsid w:val="00013125"/>
    <w:rsid w:val="0001527A"/>
    <w:rsid w:val="000200C9"/>
    <w:rsid w:val="000202C6"/>
    <w:rsid w:val="00022555"/>
    <w:rsid w:val="00022ECA"/>
    <w:rsid w:val="000245E4"/>
    <w:rsid w:val="00024D11"/>
    <w:rsid w:val="00025E31"/>
    <w:rsid w:val="00027937"/>
    <w:rsid w:val="000319D4"/>
    <w:rsid w:val="00035FBE"/>
    <w:rsid w:val="00040FC6"/>
    <w:rsid w:val="0004257D"/>
    <w:rsid w:val="00044B2D"/>
    <w:rsid w:val="00045429"/>
    <w:rsid w:val="00045AA8"/>
    <w:rsid w:val="00047863"/>
    <w:rsid w:val="000548EF"/>
    <w:rsid w:val="00054ABC"/>
    <w:rsid w:val="00054E3B"/>
    <w:rsid w:val="00054F2C"/>
    <w:rsid w:val="0005512C"/>
    <w:rsid w:val="00057A34"/>
    <w:rsid w:val="00060CE8"/>
    <w:rsid w:val="00061B48"/>
    <w:rsid w:val="0006294E"/>
    <w:rsid w:val="00062A51"/>
    <w:rsid w:val="00062EE5"/>
    <w:rsid w:val="00065405"/>
    <w:rsid w:val="00065424"/>
    <w:rsid w:val="00065CA0"/>
    <w:rsid w:val="000664E4"/>
    <w:rsid w:val="00066CED"/>
    <w:rsid w:val="000671D7"/>
    <w:rsid w:val="00071935"/>
    <w:rsid w:val="00071BAB"/>
    <w:rsid w:val="000736F4"/>
    <w:rsid w:val="00073820"/>
    <w:rsid w:val="00073E5D"/>
    <w:rsid w:val="00076431"/>
    <w:rsid w:val="0007668C"/>
    <w:rsid w:val="0007749E"/>
    <w:rsid w:val="000810D6"/>
    <w:rsid w:val="00082C10"/>
    <w:rsid w:val="00084007"/>
    <w:rsid w:val="00084CF9"/>
    <w:rsid w:val="0008589F"/>
    <w:rsid w:val="00085FEA"/>
    <w:rsid w:val="00086FFF"/>
    <w:rsid w:val="00093D21"/>
    <w:rsid w:val="00096596"/>
    <w:rsid w:val="00096650"/>
    <w:rsid w:val="000A087B"/>
    <w:rsid w:val="000A099D"/>
    <w:rsid w:val="000A0C31"/>
    <w:rsid w:val="000A0FE3"/>
    <w:rsid w:val="000A2064"/>
    <w:rsid w:val="000A298B"/>
    <w:rsid w:val="000A2E67"/>
    <w:rsid w:val="000A3180"/>
    <w:rsid w:val="000A352F"/>
    <w:rsid w:val="000A43CD"/>
    <w:rsid w:val="000A6E88"/>
    <w:rsid w:val="000B1359"/>
    <w:rsid w:val="000B4629"/>
    <w:rsid w:val="000B5077"/>
    <w:rsid w:val="000B7C9B"/>
    <w:rsid w:val="000B7FFE"/>
    <w:rsid w:val="000C1834"/>
    <w:rsid w:val="000C4912"/>
    <w:rsid w:val="000C6616"/>
    <w:rsid w:val="000D0B52"/>
    <w:rsid w:val="000D17FE"/>
    <w:rsid w:val="000D4375"/>
    <w:rsid w:val="000D615A"/>
    <w:rsid w:val="000E0D8B"/>
    <w:rsid w:val="000E0EA3"/>
    <w:rsid w:val="000E1AA1"/>
    <w:rsid w:val="000E3863"/>
    <w:rsid w:val="000E38C4"/>
    <w:rsid w:val="000E3CB5"/>
    <w:rsid w:val="000E4AB6"/>
    <w:rsid w:val="000E533D"/>
    <w:rsid w:val="000E55A9"/>
    <w:rsid w:val="000E5BA3"/>
    <w:rsid w:val="000F07B6"/>
    <w:rsid w:val="000F34AF"/>
    <w:rsid w:val="000F6812"/>
    <w:rsid w:val="000F7AC6"/>
    <w:rsid w:val="00100893"/>
    <w:rsid w:val="00101684"/>
    <w:rsid w:val="00103B13"/>
    <w:rsid w:val="001052E0"/>
    <w:rsid w:val="00106712"/>
    <w:rsid w:val="00106AAA"/>
    <w:rsid w:val="001112DA"/>
    <w:rsid w:val="001140B4"/>
    <w:rsid w:val="00114B26"/>
    <w:rsid w:val="0011632C"/>
    <w:rsid w:val="00120CF7"/>
    <w:rsid w:val="00120DAF"/>
    <w:rsid w:val="001223D9"/>
    <w:rsid w:val="00122F5D"/>
    <w:rsid w:val="0012498C"/>
    <w:rsid w:val="00127495"/>
    <w:rsid w:val="0013019E"/>
    <w:rsid w:val="00131463"/>
    <w:rsid w:val="00131972"/>
    <w:rsid w:val="00134B45"/>
    <w:rsid w:val="001358B9"/>
    <w:rsid w:val="001362F6"/>
    <w:rsid w:val="0013663F"/>
    <w:rsid w:val="00137AD8"/>
    <w:rsid w:val="00137B40"/>
    <w:rsid w:val="00143EE8"/>
    <w:rsid w:val="00144768"/>
    <w:rsid w:val="00144984"/>
    <w:rsid w:val="00150AE0"/>
    <w:rsid w:val="001513AF"/>
    <w:rsid w:val="0015148F"/>
    <w:rsid w:val="0015238A"/>
    <w:rsid w:val="00155DB2"/>
    <w:rsid w:val="00156A54"/>
    <w:rsid w:val="00162697"/>
    <w:rsid w:val="00165C0C"/>
    <w:rsid w:val="00167A08"/>
    <w:rsid w:val="0017114C"/>
    <w:rsid w:val="001719C1"/>
    <w:rsid w:val="00172C28"/>
    <w:rsid w:val="00174A07"/>
    <w:rsid w:val="00174BC2"/>
    <w:rsid w:val="00177617"/>
    <w:rsid w:val="00180310"/>
    <w:rsid w:val="001807BE"/>
    <w:rsid w:val="001809DE"/>
    <w:rsid w:val="00180DAC"/>
    <w:rsid w:val="0018163B"/>
    <w:rsid w:val="00182EC2"/>
    <w:rsid w:val="00183134"/>
    <w:rsid w:val="001846A4"/>
    <w:rsid w:val="0018530C"/>
    <w:rsid w:val="00186451"/>
    <w:rsid w:val="00186B24"/>
    <w:rsid w:val="00187CC4"/>
    <w:rsid w:val="00190AFA"/>
    <w:rsid w:val="00194EC7"/>
    <w:rsid w:val="001968D9"/>
    <w:rsid w:val="00197918"/>
    <w:rsid w:val="001A2441"/>
    <w:rsid w:val="001A313B"/>
    <w:rsid w:val="001A65DE"/>
    <w:rsid w:val="001A6C9C"/>
    <w:rsid w:val="001A7005"/>
    <w:rsid w:val="001A765D"/>
    <w:rsid w:val="001B01D7"/>
    <w:rsid w:val="001B5705"/>
    <w:rsid w:val="001B5792"/>
    <w:rsid w:val="001B7617"/>
    <w:rsid w:val="001C02A7"/>
    <w:rsid w:val="001C0509"/>
    <w:rsid w:val="001C2BAB"/>
    <w:rsid w:val="001C48F7"/>
    <w:rsid w:val="001C7B4D"/>
    <w:rsid w:val="001D0505"/>
    <w:rsid w:val="001D0651"/>
    <w:rsid w:val="001D443E"/>
    <w:rsid w:val="001D68DF"/>
    <w:rsid w:val="001E0804"/>
    <w:rsid w:val="001E1860"/>
    <w:rsid w:val="001E2FDA"/>
    <w:rsid w:val="001E33F1"/>
    <w:rsid w:val="001E3905"/>
    <w:rsid w:val="001E4EB6"/>
    <w:rsid w:val="001E695C"/>
    <w:rsid w:val="001F1133"/>
    <w:rsid w:val="001F2437"/>
    <w:rsid w:val="001F3F89"/>
    <w:rsid w:val="001F43D3"/>
    <w:rsid w:val="001F4A30"/>
    <w:rsid w:val="001F5225"/>
    <w:rsid w:val="002001F3"/>
    <w:rsid w:val="002043C7"/>
    <w:rsid w:val="00206050"/>
    <w:rsid w:val="002078B0"/>
    <w:rsid w:val="002127F5"/>
    <w:rsid w:val="002129A9"/>
    <w:rsid w:val="0021624E"/>
    <w:rsid w:val="00217C69"/>
    <w:rsid w:val="00220FFE"/>
    <w:rsid w:val="00222C3F"/>
    <w:rsid w:val="00225E6D"/>
    <w:rsid w:val="002274B2"/>
    <w:rsid w:val="002318B6"/>
    <w:rsid w:val="00233C8B"/>
    <w:rsid w:val="002355ED"/>
    <w:rsid w:val="00237805"/>
    <w:rsid w:val="002413DD"/>
    <w:rsid w:val="0024197A"/>
    <w:rsid w:val="00243C09"/>
    <w:rsid w:val="002471F2"/>
    <w:rsid w:val="002473DE"/>
    <w:rsid w:val="00251295"/>
    <w:rsid w:val="00252D17"/>
    <w:rsid w:val="00252FE9"/>
    <w:rsid w:val="00253329"/>
    <w:rsid w:val="00253A0B"/>
    <w:rsid w:val="002551FD"/>
    <w:rsid w:val="002557B0"/>
    <w:rsid w:val="002558A7"/>
    <w:rsid w:val="002562C5"/>
    <w:rsid w:val="0025688A"/>
    <w:rsid w:val="00256C86"/>
    <w:rsid w:val="00261A8C"/>
    <w:rsid w:val="00261E80"/>
    <w:rsid w:val="002627DF"/>
    <w:rsid w:val="002628CF"/>
    <w:rsid w:val="002637F7"/>
    <w:rsid w:val="002664B9"/>
    <w:rsid w:val="00267D64"/>
    <w:rsid w:val="00267DE7"/>
    <w:rsid w:val="00267E0A"/>
    <w:rsid w:val="00267F82"/>
    <w:rsid w:val="002703CD"/>
    <w:rsid w:val="0027041A"/>
    <w:rsid w:val="00270D49"/>
    <w:rsid w:val="00271B7A"/>
    <w:rsid w:val="00272A8D"/>
    <w:rsid w:val="002743C6"/>
    <w:rsid w:val="0027763E"/>
    <w:rsid w:val="00277FE9"/>
    <w:rsid w:val="00280A29"/>
    <w:rsid w:val="0028188F"/>
    <w:rsid w:val="00281B7D"/>
    <w:rsid w:val="002829C8"/>
    <w:rsid w:val="00282C4D"/>
    <w:rsid w:val="0028528A"/>
    <w:rsid w:val="00286A38"/>
    <w:rsid w:val="00287903"/>
    <w:rsid w:val="00287FC0"/>
    <w:rsid w:val="0029099A"/>
    <w:rsid w:val="0029142A"/>
    <w:rsid w:val="0029377D"/>
    <w:rsid w:val="002949F2"/>
    <w:rsid w:val="00295E58"/>
    <w:rsid w:val="002A11B8"/>
    <w:rsid w:val="002A1867"/>
    <w:rsid w:val="002A205F"/>
    <w:rsid w:val="002A2178"/>
    <w:rsid w:val="002A222C"/>
    <w:rsid w:val="002A38AC"/>
    <w:rsid w:val="002A5341"/>
    <w:rsid w:val="002B187F"/>
    <w:rsid w:val="002B3D11"/>
    <w:rsid w:val="002B3F73"/>
    <w:rsid w:val="002B5225"/>
    <w:rsid w:val="002B581B"/>
    <w:rsid w:val="002B582E"/>
    <w:rsid w:val="002B61A2"/>
    <w:rsid w:val="002C1CB1"/>
    <w:rsid w:val="002C2AED"/>
    <w:rsid w:val="002C74A7"/>
    <w:rsid w:val="002D2BE8"/>
    <w:rsid w:val="002D7E03"/>
    <w:rsid w:val="002E15B6"/>
    <w:rsid w:val="002E17D7"/>
    <w:rsid w:val="002E1D21"/>
    <w:rsid w:val="002E256E"/>
    <w:rsid w:val="002E2B5A"/>
    <w:rsid w:val="002F0C02"/>
    <w:rsid w:val="002F1841"/>
    <w:rsid w:val="002F1F4E"/>
    <w:rsid w:val="002F5E77"/>
    <w:rsid w:val="002F6590"/>
    <w:rsid w:val="002F6C91"/>
    <w:rsid w:val="003001C6"/>
    <w:rsid w:val="003023B6"/>
    <w:rsid w:val="00302FA3"/>
    <w:rsid w:val="003046B3"/>
    <w:rsid w:val="003100A9"/>
    <w:rsid w:val="0031373D"/>
    <w:rsid w:val="00313C32"/>
    <w:rsid w:val="00313EF1"/>
    <w:rsid w:val="0031747E"/>
    <w:rsid w:val="00317B38"/>
    <w:rsid w:val="00317F0C"/>
    <w:rsid w:val="00320156"/>
    <w:rsid w:val="00322153"/>
    <w:rsid w:val="00322414"/>
    <w:rsid w:val="00323B19"/>
    <w:rsid w:val="0032500D"/>
    <w:rsid w:val="0032519C"/>
    <w:rsid w:val="00334D0F"/>
    <w:rsid w:val="0033552A"/>
    <w:rsid w:val="00335632"/>
    <w:rsid w:val="003375C2"/>
    <w:rsid w:val="00337F09"/>
    <w:rsid w:val="00340639"/>
    <w:rsid w:val="00342834"/>
    <w:rsid w:val="0034366E"/>
    <w:rsid w:val="003458FA"/>
    <w:rsid w:val="003465E5"/>
    <w:rsid w:val="003558E8"/>
    <w:rsid w:val="00355A87"/>
    <w:rsid w:val="00355B01"/>
    <w:rsid w:val="00360D37"/>
    <w:rsid w:val="00365A92"/>
    <w:rsid w:val="0036649D"/>
    <w:rsid w:val="00366C5B"/>
    <w:rsid w:val="00371E74"/>
    <w:rsid w:val="00372BDF"/>
    <w:rsid w:val="00377205"/>
    <w:rsid w:val="00382444"/>
    <w:rsid w:val="00382866"/>
    <w:rsid w:val="00383112"/>
    <w:rsid w:val="003838FE"/>
    <w:rsid w:val="00384CBC"/>
    <w:rsid w:val="00387B30"/>
    <w:rsid w:val="003913A8"/>
    <w:rsid w:val="00391F7A"/>
    <w:rsid w:val="00393FCF"/>
    <w:rsid w:val="0039587D"/>
    <w:rsid w:val="003964A0"/>
    <w:rsid w:val="003A1009"/>
    <w:rsid w:val="003A16DD"/>
    <w:rsid w:val="003A19CB"/>
    <w:rsid w:val="003A31B9"/>
    <w:rsid w:val="003A4AAA"/>
    <w:rsid w:val="003A7AEA"/>
    <w:rsid w:val="003B2077"/>
    <w:rsid w:val="003B55A4"/>
    <w:rsid w:val="003B55CC"/>
    <w:rsid w:val="003B6C81"/>
    <w:rsid w:val="003B701C"/>
    <w:rsid w:val="003C108A"/>
    <w:rsid w:val="003C26E2"/>
    <w:rsid w:val="003C2BF4"/>
    <w:rsid w:val="003C3E8D"/>
    <w:rsid w:val="003C5887"/>
    <w:rsid w:val="003D187B"/>
    <w:rsid w:val="003D4097"/>
    <w:rsid w:val="003D5058"/>
    <w:rsid w:val="003D7429"/>
    <w:rsid w:val="003D7DFF"/>
    <w:rsid w:val="003E07D0"/>
    <w:rsid w:val="003E0F85"/>
    <w:rsid w:val="003E1CFC"/>
    <w:rsid w:val="003E2E4F"/>
    <w:rsid w:val="003E3426"/>
    <w:rsid w:val="003E40E8"/>
    <w:rsid w:val="003E41FF"/>
    <w:rsid w:val="003E4435"/>
    <w:rsid w:val="003E509F"/>
    <w:rsid w:val="003E50D3"/>
    <w:rsid w:val="003F11F8"/>
    <w:rsid w:val="003F2318"/>
    <w:rsid w:val="003F50A9"/>
    <w:rsid w:val="003F558D"/>
    <w:rsid w:val="003F65BD"/>
    <w:rsid w:val="003F6E1C"/>
    <w:rsid w:val="003F6E3B"/>
    <w:rsid w:val="00400721"/>
    <w:rsid w:val="00401628"/>
    <w:rsid w:val="00405068"/>
    <w:rsid w:val="00405F00"/>
    <w:rsid w:val="00410B1E"/>
    <w:rsid w:val="00410FE1"/>
    <w:rsid w:val="004117E7"/>
    <w:rsid w:val="00412174"/>
    <w:rsid w:val="004212C8"/>
    <w:rsid w:val="00422072"/>
    <w:rsid w:val="00426018"/>
    <w:rsid w:val="004273AA"/>
    <w:rsid w:val="00427B77"/>
    <w:rsid w:val="00430AA0"/>
    <w:rsid w:val="00431643"/>
    <w:rsid w:val="00433DA2"/>
    <w:rsid w:val="0043555F"/>
    <w:rsid w:val="00437B9E"/>
    <w:rsid w:val="0044148A"/>
    <w:rsid w:val="00441525"/>
    <w:rsid w:val="00444FB0"/>
    <w:rsid w:val="004505DF"/>
    <w:rsid w:val="0045128B"/>
    <w:rsid w:val="00452EE2"/>
    <w:rsid w:val="00453C42"/>
    <w:rsid w:val="004567C3"/>
    <w:rsid w:val="00456B16"/>
    <w:rsid w:val="00460468"/>
    <w:rsid w:val="00460525"/>
    <w:rsid w:val="00466EE1"/>
    <w:rsid w:val="00466F65"/>
    <w:rsid w:val="00467B92"/>
    <w:rsid w:val="004737F7"/>
    <w:rsid w:val="00480626"/>
    <w:rsid w:val="00481A07"/>
    <w:rsid w:val="00481C24"/>
    <w:rsid w:val="0048229E"/>
    <w:rsid w:val="00484519"/>
    <w:rsid w:val="00491CF0"/>
    <w:rsid w:val="00491D35"/>
    <w:rsid w:val="00492541"/>
    <w:rsid w:val="00493836"/>
    <w:rsid w:val="00493857"/>
    <w:rsid w:val="00494194"/>
    <w:rsid w:val="004944F1"/>
    <w:rsid w:val="00494A77"/>
    <w:rsid w:val="004953FA"/>
    <w:rsid w:val="004A25F9"/>
    <w:rsid w:val="004A62B5"/>
    <w:rsid w:val="004B24D0"/>
    <w:rsid w:val="004B3773"/>
    <w:rsid w:val="004B5530"/>
    <w:rsid w:val="004B5E36"/>
    <w:rsid w:val="004B7E99"/>
    <w:rsid w:val="004C048B"/>
    <w:rsid w:val="004C38E8"/>
    <w:rsid w:val="004C4DC6"/>
    <w:rsid w:val="004D1372"/>
    <w:rsid w:val="004D17E9"/>
    <w:rsid w:val="004D44BD"/>
    <w:rsid w:val="004D6E0A"/>
    <w:rsid w:val="004E160A"/>
    <w:rsid w:val="004E2A50"/>
    <w:rsid w:val="004E61A1"/>
    <w:rsid w:val="004E7A44"/>
    <w:rsid w:val="004F01E1"/>
    <w:rsid w:val="004F1EDB"/>
    <w:rsid w:val="004F32BE"/>
    <w:rsid w:val="004F4AE4"/>
    <w:rsid w:val="004F5DF3"/>
    <w:rsid w:val="00500B78"/>
    <w:rsid w:val="00501B8F"/>
    <w:rsid w:val="0050350D"/>
    <w:rsid w:val="00503F81"/>
    <w:rsid w:val="00504206"/>
    <w:rsid w:val="00504690"/>
    <w:rsid w:val="00505505"/>
    <w:rsid w:val="005101F4"/>
    <w:rsid w:val="00510FF2"/>
    <w:rsid w:val="00512CD9"/>
    <w:rsid w:val="005176C4"/>
    <w:rsid w:val="00517932"/>
    <w:rsid w:val="00521FF8"/>
    <w:rsid w:val="005227B7"/>
    <w:rsid w:val="00524501"/>
    <w:rsid w:val="005245C3"/>
    <w:rsid w:val="0052524E"/>
    <w:rsid w:val="005256FD"/>
    <w:rsid w:val="005270C1"/>
    <w:rsid w:val="005276B1"/>
    <w:rsid w:val="00531866"/>
    <w:rsid w:val="005320AD"/>
    <w:rsid w:val="00536550"/>
    <w:rsid w:val="00536976"/>
    <w:rsid w:val="00541A71"/>
    <w:rsid w:val="0054243F"/>
    <w:rsid w:val="0054499A"/>
    <w:rsid w:val="00544B72"/>
    <w:rsid w:val="00546CD2"/>
    <w:rsid w:val="00551515"/>
    <w:rsid w:val="00552021"/>
    <w:rsid w:val="0055344E"/>
    <w:rsid w:val="00553EDA"/>
    <w:rsid w:val="0055478D"/>
    <w:rsid w:val="005571A4"/>
    <w:rsid w:val="00566E77"/>
    <w:rsid w:val="00567294"/>
    <w:rsid w:val="0057049B"/>
    <w:rsid w:val="00570D48"/>
    <w:rsid w:val="005716E3"/>
    <w:rsid w:val="0057197B"/>
    <w:rsid w:val="00571D0B"/>
    <w:rsid w:val="005721C0"/>
    <w:rsid w:val="0057399E"/>
    <w:rsid w:val="00574B02"/>
    <w:rsid w:val="00575BAF"/>
    <w:rsid w:val="00575D16"/>
    <w:rsid w:val="00576D92"/>
    <w:rsid w:val="005776BE"/>
    <w:rsid w:val="005809A3"/>
    <w:rsid w:val="00581478"/>
    <w:rsid w:val="0058205F"/>
    <w:rsid w:val="0058429F"/>
    <w:rsid w:val="00586794"/>
    <w:rsid w:val="00587EEA"/>
    <w:rsid w:val="005937ED"/>
    <w:rsid w:val="00595884"/>
    <w:rsid w:val="0059609F"/>
    <w:rsid w:val="005966A4"/>
    <w:rsid w:val="005968CF"/>
    <w:rsid w:val="005A28AE"/>
    <w:rsid w:val="005A3032"/>
    <w:rsid w:val="005A4C9E"/>
    <w:rsid w:val="005B00CD"/>
    <w:rsid w:val="005B10D7"/>
    <w:rsid w:val="005B22CE"/>
    <w:rsid w:val="005B331A"/>
    <w:rsid w:val="005B5800"/>
    <w:rsid w:val="005B7412"/>
    <w:rsid w:val="005C31EB"/>
    <w:rsid w:val="005C5839"/>
    <w:rsid w:val="005C6F63"/>
    <w:rsid w:val="005C74F2"/>
    <w:rsid w:val="005D1322"/>
    <w:rsid w:val="005D222B"/>
    <w:rsid w:val="005D2F33"/>
    <w:rsid w:val="005D65BC"/>
    <w:rsid w:val="005D6C59"/>
    <w:rsid w:val="005D7AF3"/>
    <w:rsid w:val="005E31AE"/>
    <w:rsid w:val="005E4D7B"/>
    <w:rsid w:val="005E4F57"/>
    <w:rsid w:val="005E5307"/>
    <w:rsid w:val="005E57DC"/>
    <w:rsid w:val="005F004F"/>
    <w:rsid w:val="005F152C"/>
    <w:rsid w:val="005F2D16"/>
    <w:rsid w:val="005F379D"/>
    <w:rsid w:val="005F5891"/>
    <w:rsid w:val="006003C1"/>
    <w:rsid w:val="0060073A"/>
    <w:rsid w:val="0060143D"/>
    <w:rsid w:val="00604D47"/>
    <w:rsid w:val="00605BEC"/>
    <w:rsid w:val="0060637C"/>
    <w:rsid w:val="0060640B"/>
    <w:rsid w:val="00606784"/>
    <w:rsid w:val="0060739B"/>
    <w:rsid w:val="00607AC0"/>
    <w:rsid w:val="00607B5D"/>
    <w:rsid w:val="00607CC1"/>
    <w:rsid w:val="00612949"/>
    <w:rsid w:val="00613C7A"/>
    <w:rsid w:val="0061414C"/>
    <w:rsid w:val="0061583B"/>
    <w:rsid w:val="00615C5E"/>
    <w:rsid w:val="006163F5"/>
    <w:rsid w:val="006167CE"/>
    <w:rsid w:val="006171B0"/>
    <w:rsid w:val="006174FF"/>
    <w:rsid w:val="006175DE"/>
    <w:rsid w:val="00625C13"/>
    <w:rsid w:val="00625E15"/>
    <w:rsid w:val="00630AAF"/>
    <w:rsid w:val="00631AFF"/>
    <w:rsid w:val="00632045"/>
    <w:rsid w:val="006321C9"/>
    <w:rsid w:val="006336E9"/>
    <w:rsid w:val="00633D3B"/>
    <w:rsid w:val="00634FA0"/>
    <w:rsid w:val="00637D04"/>
    <w:rsid w:val="0064029C"/>
    <w:rsid w:val="0064256E"/>
    <w:rsid w:val="006434A3"/>
    <w:rsid w:val="0064670F"/>
    <w:rsid w:val="00646B9D"/>
    <w:rsid w:val="00654765"/>
    <w:rsid w:val="00655236"/>
    <w:rsid w:val="006610A3"/>
    <w:rsid w:val="006615BB"/>
    <w:rsid w:val="00664CB5"/>
    <w:rsid w:val="00666193"/>
    <w:rsid w:val="00667933"/>
    <w:rsid w:val="00672347"/>
    <w:rsid w:val="00674B19"/>
    <w:rsid w:val="00680C7C"/>
    <w:rsid w:val="00681530"/>
    <w:rsid w:val="00682F9E"/>
    <w:rsid w:val="00686D89"/>
    <w:rsid w:val="00690755"/>
    <w:rsid w:val="00690907"/>
    <w:rsid w:val="0069196D"/>
    <w:rsid w:val="00691CDD"/>
    <w:rsid w:val="0069406D"/>
    <w:rsid w:val="006950DE"/>
    <w:rsid w:val="00695FE6"/>
    <w:rsid w:val="0069789B"/>
    <w:rsid w:val="00697FA4"/>
    <w:rsid w:val="006A1569"/>
    <w:rsid w:val="006A371E"/>
    <w:rsid w:val="006A3780"/>
    <w:rsid w:val="006A58FD"/>
    <w:rsid w:val="006A5A5E"/>
    <w:rsid w:val="006A5F50"/>
    <w:rsid w:val="006A7516"/>
    <w:rsid w:val="006B15F9"/>
    <w:rsid w:val="006B2AEF"/>
    <w:rsid w:val="006B5061"/>
    <w:rsid w:val="006C1200"/>
    <w:rsid w:val="006C2B9B"/>
    <w:rsid w:val="006C30BC"/>
    <w:rsid w:val="006C39CA"/>
    <w:rsid w:val="006C3A3E"/>
    <w:rsid w:val="006C3D8A"/>
    <w:rsid w:val="006C67F7"/>
    <w:rsid w:val="006C6EA5"/>
    <w:rsid w:val="006C7AE3"/>
    <w:rsid w:val="006D06ED"/>
    <w:rsid w:val="006D0AE4"/>
    <w:rsid w:val="006D1E03"/>
    <w:rsid w:val="006D3404"/>
    <w:rsid w:val="006D4712"/>
    <w:rsid w:val="006D4AF4"/>
    <w:rsid w:val="006D7063"/>
    <w:rsid w:val="006E057E"/>
    <w:rsid w:val="006E0EC9"/>
    <w:rsid w:val="006E11D2"/>
    <w:rsid w:val="006E1563"/>
    <w:rsid w:val="006E2967"/>
    <w:rsid w:val="006E7763"/>
    <w:rsid w:val="006F09DE"/>
    <w:rsid w:val="006F0DE1"/>
    <w:rsid w:val="006F18AB"/>
    <w:rsid w:val="006F3004"/>
    <w:rsid w:val="006F7C51"/>
    <w:rsid w:val="00700B4B"/>
    <w:rsid w:val="00700FEC"/>
    <w:rsid w:val="0070129D"/>
    <w:rsid w:val="007066BD"/>
    <w:rsid w:val="0071022A"/>
    <w:rsid w:val="00711217"/>
    <w:rsid w:val="00712E09"/>
    <w:rsid w:val="007147B0"/>
    <w:rsid w:val="0071690E"/>
    <w:rsid w:val="00730CEC"/>
    <w:rsid w:val="00733997"/>
    <w:rsid w:val="00734810"/>
    <w:rsid w:val="00736F9B"/>
    <w:rsid w:val="007371BC"/>
    <w:rsid w:val="00741CC9"/>
    <w:rsid w:val="007422C2"/>
    <w:rsid w:val="0074233A"/>
    <w:rsid w:val="00743007"/>
    <w:rsid w:val="007447A9"/>
    <w:rsid w:val="00746ED9"/>
    <w:rsid w:val="00750E50"/>
    <w:rsid w:val="00751045"/>
    <w:rsid w:val="0075529C"/>
    <w:rsid w:val="00760C9E"/>
    <w:rsid w:val="00760E77"/>
    <w:rsid w:val="00763D4E"/>
    <w:rsid w:val="00765AA4"/>
    <w:rsid w:val="00765F5B"/>
    <w:rsid w:val="00766F77"/>
    <w:rsid w:val="0077043A"/>
    <w:rsid w:val="0077066A"/>
    <w:rsid w:val="007716AE"/>
    <w:rsid w:val="00772D28"/>
    <w:rsid w:val="0077327B"/>
    <w:rsid w:val="0077544F"/>
    <w:rsid w:val="00775588"/>
    <w:rsid w:val="0077709A"/>
    <w:rsid w:val="0077739C"/>
    <w:rsid w:val="00781549"/>
    <w:rsid w:val="00782D0C"/>
    <w:rsid w:val="00785FD0"/>
    <w:rsid w:val="0079072B"/>
    <w:rsid w:val="0079086B"/>
    <w:rsid w:val="00793E3A"/>
    <w:rsid w:val="0079616F"/>
    <w:rsid w:val="00796F6B"/>
    <w:rsid w:val="007A0EDC"/>
    <w:rsid w:val="007A1553"/>
    <w:rsid w:val="007A162F"/>
    <w:rsid w:val="007A2E9C"/>
    <w:rsid w:val="007A4037"/>
    <w:rsid w:val="007A562D"/>
    <w:rsid w:val="007A6259"/>
    <w:rsid w:val="007A731E"/>
    <w:rsid w:val="007A7CFB"/>
    <w:rsid w:val="007B13BA"/>
    <w:rsid w:val="007B4D57"/>
    <w:rsid w:val="007B5768"/>
    <w:rsid w:val="007B61FE"/>
    <w:rsid w:val="007C14E4"/>
    <w:rsid w:val="007C40E5"/>
    <w:rsid w:val="007C432D"/>
    <w:rsid w:val="007C76D6"/>
    <w:rsid w:val="007D2251"/>
    <w:rsid w:val="007D42E6"/>
    <w:rsid w:val="007D6DBF"/>
    <w:rsid w:val="007D7258"/>
    <w:rsid w:val="007E092B"/>
    <w:rsid w:val="007E1788"/>
    <w:rsid w:val="007E27A6"/>
    <w:rsid w:val="007E316A"/>
    <w:rsid w:val="007E31D5"/>
    <w:rsid w:val="007E45ED"/>
    <w:rsid w:val="007E7756"/>
    <w:rsid w:val="007F00B7"/>
    <w:rsid w:val="007F7D9B"/>
    <w:rsid w:val="0080004D"/>
    <w:rsid w:val="008000AE"/>
    <w:rsid w:val="008012A0"/>
    <w:rsid w:val="008020CD"/>
    <w:rsid w:val="00802821"/>
    <w:rsid w:val="008063F4"/>
    <w:rsid w:val="00806585"/>
    <w:rsid w:val="00814404"/>
    <w:rsid w:val="0081586A"/>
    <w:rsid w:val="00817CE4"/>
    <w:rsid w:val="00823B96"/>
    <w:rsid w:val="00824B42"/>
    <w:rsid w:val="00826300"/>
    <w:rsid w:val="00835C5C"/>
    <w:rsid w:val="00837ED1"/>
    <w:rsid w:val="008429A0"/>
    <w:rsid w:val="00842CC6"/>
    <w:rsid w:val="008448CF"/>
    <w:rsid w:val="008458F6"/>
    <w:rsid w:val="0085080E"/>
    <w:rsid w:val="00851250"/>
    <w:rsid w:val="0085176B"/>
    <w:rsid w:val="0085179F"/>
    <w:rsid w:val="008525E4"/>
    <w:rsid w:val="00854927"/>
    <w:rsid w:val="00856863"/>
    <w:rsid w:val="00856B64"/>
    <w:rsid w:val="00856D2D"/>
    <w:rsid w:val="00860090"/>
    <w:rsid w:val="00860312"/>
    <w:rsid w:val="00861255"/>
    <w:rsid w:val="00861680"/>
    <w:rsid w:val="00861F03"/>
    <w:rsid w:val="00861FA4"/>
    <w:rsid w:val="00863D41"/>
    <w:rsid w:val="008640FC"/>
    <w:rsid w:val="00866015"/>
    <w:rsid w:val="008719C5"/>
    <w:rsid w:val="00871E5C"/>
    <w:rsid w:val="00874824"/>
    <w:rsid w:val="00874C90"/>
    <w:rsid w:val="00877368"/>
    <w:rsid w:val="0087776F"/>
    <w:rsid w:val="008805D4"/>
    <w:rsid w:val="00883B90"/>
    <w:rsid w:val="00883B93"/>
    <w:rsid w:val="0088598B"/>
    <w:rsid w:val="0088776C"/>
    <w:rsid w:val="0089025C"/>
    <w:rsid w:val="008903C7"/>
    <w:rsid w:val="00891D8B"/>
    <w:rsid w:val="008930DC"/>
    <w:rsid w:val="00893BC7"/>
    <w:rsid w:val="008A2215"/>
    <w:rsid w:val="008A3FAC"/>
    <w:rsid w:val="008A441D"/>
    <w:rsid w:val="008A547A"/>
    <w:rsid w:val="008A5955"/>
    <w:rsid w:val="008A7F05"/>
    <w:rsid w:val="008B236F"/>
    <w:rsid w:val="008B55EF"/>
    <w:rsid w:val="008B5FF2"/>
    <w:rsid w:val="008B6DA6"/>
    <w:rsid w:val="008B7599"/>
    <w:rsid w:val="008C0455"/>
    <w:rsid w:val="008C05AF"/>
    <w:rsid w:val="008C0E52"/>
    <w:rsid w:val="008C331E"/>
    <w:rsid w:val="008C3A3E"/>
    <w:rsid w:val="008C6C55"/>
    <w:rsid w:val="008D2901"/>
    <w:rsid w:val="008D2C9C"/>
    <w:rsid w:val="008D4674"/>
    <w:rsid w:val="008D6558"/>
    <w:rsid w:val="008D6AB4"/>
    <w:rsid w:val="008E12D3"/>
    <w:rsid w:val="008E2CB8"/>
    <w:rsid w:val="008E309A"/>
    <w:rsid w:val="008E3CF6"/>
    <w:rsid w:val="008E4BF0"/>
    <w:rsid w:val="008F28EB"/>
    <w:rsid w:val="008F2BAC"/>
    <w:rsid w:val="008F3A3B"/>
    <w:rsid w:val="008F3D51"/>
    <w:rsid w:val="00900C27"/>
    <w:rsid w:val="00901914"/>
    <w:rsid w:val="009021DB"/>
    <w:rsid w:val="00903982"/>
    <w:rsid w:val="00903A36"/>
    <w:rsid w:val="00907EAE"/>
    <w:rsid w:val="00912957"/>
    <w:rsid w:val="00912EDD"/>
    <w:rsid w:val="00913509"/>
    <w:rsid w:val="009140C0"/>
    <w:rsid w:val="009173CA"/>
    <w:rsid w:val="009225E1"/>
    <w:rsid w:val="009238B1"/>
    <w:rsid w:val="00923D45"/>
    <w:rsid w:val="00925ECD"/>
    <w:rsid w:val="00932D3F"/>
    <w:rsid w:val="00933F1A"/>
    <w:rsid w:val="00942667"/>
    <w:rsid w:val="00945EE4"/>
    <w:rsid w:val="00945FA0"/>
    <w:rsid w:val="00946DA5"/>
    <w:rsid w:val="00955424"/>
    <w:rsid w:val="009571B6"/>
    <w:rsid w:val="00957A1C"/>
    <w:rsid w:val="0096408A"/>
    <w:rsid w:val="00966BB9"/>
    <w:rsid w:val="009701D6"/>
    <w:rsid w:val="0097125E"/>
    <w:rsid w:val="00973EFC"/>
    <w:rsid w:val="00974625"/>
    <w:rsid w:val="009752CC"/>
    <w:rsid w:val="0097552E"/>
    <w:rsid w:val="0097651E"/>
    <w:rsid w:val="00980BE6"/>
    <w:rsid w:val="00980FAA"/>
    <w:rsid w:val="00981FAC"/>
    <w:rsid w:val="0098575C"/>
    <w:rsid w:val="00986805"/>
    <w:rsid w:val="00987B7B"/>
    <w:rsid w:val="00987D11"/>
    <w:rsid w:val="00990BC5"/>
    <w:rsid w:val="00991D7E"/>
    <w:rsid w:val="00992109"/>
    <w:rsid w:val="0099531E"/>
    <w:rsid w:val="00995454"/>
    <w:rsid w:val="0099620B"/>
    <w:rsid w:val="00997417"/>
    <w:rsid w:val="009A1BB0"/>
    <w:rsid w:val="009A366C"/>
    <w:rsid w:val="009A536A"/>
    <w:rsid w:val="009A662E"/>
    <w:rsid w:val="009A7B8E"/>
    <w:rsid w:val="009A7C23"/>
    <w:rsid w:val="009B247A"/>
    <w:rsid w:val="009B2C66"/>
    <w:rsid w:val="009B3F51"/>
    <w:rsid w:val="009B42E2"/>
    <w:rsid w:val="009B44DC"/>
    <w:rsid w:val="009B5C53"/>
    <w:rsid w:val="009B5C5C"/>
    <w:rsid w:val="009B6ED6"/>
    <w:rsid w:val="009B727D"/>
    <w:rsid w:val="009B7B37"/>
    <w:rsid w:val="009C27F0"/>
    <w:rsid w:val="009C5178"/>
    <w:rsid w:val="009C5917"/>
    <w:rsid w:val="009C6B55"/>
    <w:rsid w:val="009D09E9"/>
    <w:rsid w:val="009D0F4D"/>
    <w:rsid w:val="009D11BD"/>
    <w:rsid w:val="009D1681"/>
    <w:rsid w:val="009D199B"/>
    <w:rsid w:val="009D2EC0"/>
    <w:rsid w:val="009D3CAC"/>
    <w:rsid w:val="009D5106"/>
    <w:rsid w:val="009D5298"/>
    <w:rsid w:val="009D6AEC"/>
    <w:rsid w:val="009E0CD1"/>
    <w:rsid w:val="009E1877"/>
    <w:rsid w:val="009E2CA2"/>
    <w:rsid w:val="009E3965"/>
    <w:rsid w:val="009E42C4"/>
    <w:rsid w:val="009E7061"/>
    <w:rsid w:val="00A00F07"/>
    <w:rsid w:val="00A01DF1"/>
    <w:rsid w:val="00A01EBE"/>
    <w:rsid w:val="00A041DC"/>
    <w:rsid w:val="00A04648"/>
    <w:rsid w:val="00A100F9"/>
    <w:rsid w:val="00A101AB"/>
    <w:rsid w:val="00A10938"/>
    <w:rsid w:val="00A1202D"/>
    <w:rsid w:val="00A12FFD"/>
    <w:rsid w:val="00A1479C"/>
    <w:rsid w:val="00A17653"/>
    <w:rsid w:val="00A20CDF"/>
    <w:rsid w:val="00A20E87"/>
    <w:rsid w:val="00A22A73"/>
    <w:rsid w:val="00A23DFA"/>
    <w:rsid w:val="00A252E7"/>
    <w:rsid w:val="00A26349"/>
    <w:rsid w:val="00A37545"/>
    <w:rsid w:val="00A40ABF"/>
    <w:rsid w:val="00A4185D"/>
    <w:rsid w:val="00A41D4A"/>
    <w:rsid w:val="00A4278C"/>
    <w:rsid w:val="00A45730"/>
    <w:rsid w:val="00A47B56"/>
    <w:rsid w:val="00A47C9D"/>
    <w:rsid w:val="00A5009F"/>
    <w:rsid w:val="00A50827"/>
    <w:rsid w:val="00A5167A"/>
    <w:rsid w:val="00A5388D"/>
    <w:rsid w:val="00A54BAA"/>
    <w:rsid w:val="00A54C26"/>
    <w:rsid w:val="00A55355"/>
    <w:rsid w:val="00A566F5"/>
    <w:rsid w:val="00A57407"/>
    <w:rsid w:val="00A57C11"/>
    <w:rsid w:val="00A631C3"/>
    <w:rsid w:val="00A76274"/>
    <w:rsid w:val="00A7697C"/>
    <w:rsid w:val="00A80A6D"/>
    <w:rsid w:val="00A81129"/>
    <w:rsid w:val="00A816E8"/>
    <w:rsid w:val="00A84AF5"/>
    <w:rsid w:val="00A850AE"/>
    <w:rsid w:val="00A856C8"/>
    <w:rsid w:val="00A85718"/>
    <w:rsid w:val="00A86B24"/>
    <w:rsid w:val="00A8776D"/>
    <w:rsid w:val="00A90648"/>
    <w:rsid w:val="00A929C8"/>
    <w:rsid w:val="00A945A6"/>
    <w:rsid w:val="00A95C90"/>
    <w:rsid w:val="00A96BE5"/>
    <w:rsid w:val="00A96DC8"/>
    <w:rsid w:val="00AA1CEC"/>
    <w:rsid w:val="00AA3662"/>
    <w:rsid w:val="00AA3710"/>
    <w:rsid w:val="00AA679B"/>
    <w:rsid w:val="00AA73FF"/>
    <w:rsid w:val="00AB0980"/>
    <w:rsid w:val="00AB0BBE"/>
    <w:rsid w:val="00AB0E32"/>
    <w:rsid w:val="00AB1274"/>
    <w:rsid w:val="00AB2C59"/>
    <w:rsid w:val="00AB3856"/>
    <w:rsid w:val="00AB4476"/>
    <w:rsid w:val="00AB6E09"/>
    <w:rsid w:val="00AC1A45"/>
    <w:rsid w:val="00AC2A63"/>
    <w:rsid w:val="00AC39C0"/>
    <w:rsid w:val="00AC437F"/>
    <w:rsid w:val="00AC5899"/>
    <w:rsid w:val="00AC6AE4"/>
    <w:rsid w:val="00AC732D"/>
    <w:rsid w:val="00AD30E7"/>
    <w:rsid w:val="00AD32C3"/>
    <w:rsid w:val="00AD4441"/>
    <w:rsid w:val="00AD6419"/>
    <w:rsid w:val="00AE0FA1"/>
    <w:rsid w:val="00AE276C"/>
    <w:rsid w:val="00AE595D"/>
    <w:rsid w:val="00AE7D08"/>
    <w:rsid w:val="00AF13BB"/>
    <w:rsid w:val="00AF1586"/>
    <w:rsid w:val="00AF2985"/>
    <w:rsid w:val="00AF4A47"/>
    <w:rsid w:val="00AF739E"/>
    <w:rsid w:val="00AF7E15"/>
    <w:rsid w:val="00AF7F85"/>
    <w:rsid w:val="00B0212C"/>
    <w:rsid w:val="00B051EC"/>
    <w:rsid w:val="00B0551F"/>
    <w:rsid w:val="00B06CFB"/>
    <w:rsid w:val="00B06F1B"/>
    <w:rsid w:val="00B071DB"/>
    <w:rsid w:val="00B11A4C"/>
    <w:rsid w:val="00B12040"/>
    <w:rsid w:val="00B13195"/>
    <w:rsid w:val="00B164BD"/>
    <w:rsid w:val="00B20093"/>
    <w:rsid w:val="00B22BC4"/>
    <w:rsid w:val="00B22F61"/>
    <w:rsid w:val="00B2370B"/>
    <w:rsid w:val="00B2499D"/>
    <w:rsid w:val="00B2655A"/>
    <w:rsid w:val="00B273F8"/>
    <w:rsid w:val="00B3264D"/>
    <w:rsid w:val="00B33376"/>
    <w:rsid w:val="00B33669"/>
    <w:rsid w:val="00B35BEE"/>
    <w:rsid w:val="00B36BD2"/>
    <w:rsid w:val="00B37900"/>
    <w:rsid w:val="00B41014"/>
    <w:rsid w:val="00B4286C"/>
    <w:rsid w:val="00B4426E"/>
    <w:rsid w:val="00B4669E"/>
    <w:rsid w:val="00B47533"/>
    <w:rsid w:val="00B475FB"/>
    <w:rsid w:val="00B53BE0"/>
    <w:rsid w:val="00B564EB"/>
    <w:rsid w:val="00B60D25"/>
    <w:rsid w:val="00B618BC"/>
    <w:rsid w:val="00B61A54"/>
    <w:rsid w:val="00B630AC"/>
    <w:rsid w:val="00B653EC"/>
    <w:rsid w:val="00B654B0"/>
    <w:rsid w:val="00B6599A"/>
    <w:rsid w:val="00B6624F"/>
    <w:rsid w:val="00B75FB9"/>
    <w:rsid w:val="00B760FC"/>
    <w:rsid w:val="00B762E0"/>
    <w:rsid w:val="00B77869"/>
    <w:rsid w:val="00B80B92"/>
    <w:rsid w:val="00B80CEE"/>
    <w:rsid w:val="00B81189"/>
    <w:rsid w:val="00B81516"/>
    <w:rsid w:val="00B8354D"/>
    <w:rsid w:val="00B918FB"/>
    <w:rsid w:val="00B95775"/>
    <w:rsid w:val="00B96222"/>
    <w:rsid w:val="00B96C9A"/>
    <w:rsid w:val="00BA182F"/>
    <w:rsid w:val="00BA18A2"/>
    <w:rsid w:val="00BA4D69"/>
    <w:rsid w:val="00BA5091"/>
    <w:rsid w:val="00BA5C30"/>
    <w:rsid w:val="00BB4479"/>
    <w:rsid w:val="00BB5CC4"/>
    <w:rsid w:val="00BC24A5"/>
    <w:rsid w:val="00BC3502"/>
    <w:rsid w:val="00BC7A0E"/>
    <w:rsid w:val="00BD012B"/>
    <w:rsid w:val="00BD2983"/>
    <w:rsid w:val="00BD4C77"/>
    <w:rsid w:val="00BD519A"/>
    <w:rsid w:val="00BD7035"/>
    <w:rsid w:val="00BD7DD9"/>
    <w:rsid w:val="00BE7300"/>
    <w:rsid w:val="00BF0913"/>
    <w:rsid w:val="00BF1863"/>
    <w:rsid w:val="00BF57A1"/>
    <w:rsid w:val="00BF6C1C"/>
    <w:rsid w:val="00BF78AD"/>
    <w:rsid w:val="00BF7CA7"/>
    <w:rsid w:val="00C01874"/>
    <w:rsid w:val="00C0394D"/>
    <w:rsid w:val="00C039CF"/>
    <w:rsid w:val="00C03D10"/>
    <w:rsid w:val="00C03ED0"/>
    <w:rsid w:val="00C0413A"/>
    <w:rsid w:val="00C0608B"/>
    <w:rsid w:val="00C105BF"/>
    <w:rsid w:val="00C12E28"/>
    <w:rsid w:val="00C12EE6"/>
    <w:rsid w:val="00C15B96"/>
    <w:rsid w:val="00C202F1"/>
    <w:rsid w:val="00C21CD1"/>
    <w:rsid w:val="00C21FF6"/>
    <w:rsid w:val="00C2712A"/>
    <w:rsid w:val="00C30898"/>
    <w:rsid w:val="00C353C1"/>
    <w:rsid w:val="00C36439"/>
    <w:rsid w:val="00C36742"/>
    <w:rsid w:val="00C36C18"/>
    <w:rsid w:val="00C36C79"/>
    <w:rsid w:val="00C36E69"/>
    <w:rsid w:val="00C4069B"/>
    <w:rsid w:val="00C40D5D"/>
    <w:rsid w:val="00C40F47"/>
    <w:rsid w:val="00C42109"/>
    <w:rsid w:val="00C447BC"/>
    <w:rsid w:val="00C476BD"/>
    <w:rsid w:val="00C526D7"/>
    <w:rsid w:val="00C5464A"/>
    <w:rsid w:val="00C575E6"/>
    <w:rsid w:val="00C60DDA"/>
    <w:rsid w:val="00C61137"/>
    <w:rsid w:val="00C67DC7"/>
    <w:rsid w:val="00C72FC3"/>
    <w:rsid w:val="00C73F0F"/>
    <w:rsid w:val="00C75011"/>
    <w:rsid w:val="00C760F8"/>
    <w:rsid w:val="00C76974"/>
    <w:rsid w:val="00C77353"/>
    <w:rsid w:val="00C817C5"/>
    <w:rsid w:val="00C83BAB"/>
    <w:rsid w:val="00C846B8"/>
    <w:rsid w:val="00C84E50"/>
    <w:rsid w:val="00C90CE4"/>
    <w:rsid w:val="00C90EB5"/>
    <w:rsid w:val="00C95BCE"/>
    <w:rsid w:val="00CA13DB"/>
    <w:rsid w:val="00CA2FBA"/>
    <w:rsid w:val="00CA5705"/>
    <w:rsid w:val="00CA60A1"/>
    <w:rsid w:val="00CB11B3"/>
    <w:rsid w:val="00CB3700"/>
    <w:rsid w:val="00CB4DD7"/>
    <w:rsid w:val="00CB5AB8"/>
    <w:rsid w:val="00CB658C"/>
    <w:rsid w:val="00CC1D67"/>
    <w:rsid w:val="00CC488C"/>
    <w:rsid w:val="00CC6DC0"/>
    <w:rsid w:val="00CC6E64"/>
    <w:rsid w:val="00CC7537"/>
    <w:rsid w:val="00CD19D2"/>
    <w:rsid w:val="00CD1F86"/>
    <w:rsid w:val="00CD27A9"/>
    <w:rsid w:val="00CD291B"/>
    <w:rsid w:val="00CD3A6E"/>
    <w:rsid w:val="00CD3FE2"/>
    <w:rsid w:val="00CD5131"/>
    <w:rsid w:val="00CD60AB"/>
    <w:rsid w:val="00CD743C"/>
    <w:rsid w:val="00CE00C6"/>
    <w:rsid w:val="00CE6653"/>
    <w:rsid w:val="00CF25F7"/>
    <w:rsid w:val="00CF2DEA"/>
    <w:rsid w:val="00D01F0A"/>
    <w:rsid w:val="00D02A63"/>
    <w:rsid w:val="00D03AF2"/>
    <w:rsid w:val="00D050D3"/>
    <w:rsid w:val="00D06D29"/>
    <w:rsid w:val="00D077EE"/>
    <w:rsid w:val="00D11360"/>
    <w:rsid w:val="00D1286F"/>
    <w:rsid w:val="00D15181"/>
    <w:rsid w:val="00D16476"/>
    <w:rsid w:val="00D17A7F"/>
    <w:rsid w:val="00D17E77"/>
    <w:rsid w:val="00D23300"/>
    <w:rsid w:val="00D27357"/>
    <w:rsid w:val="00D30240"/>
    <w:rsid w:val="00D302A0"/>
    <w:rsid w:val="00D30E77"/>
    <w:rsid w:val="00D3250D"/>
    <w:rsid w:val="00D34EC7"/>
    <w:rsid w:val="00D37159"/>
    <w:rsid w:val="00D37758"/>
    <w:rsid w:val="00D37C04"/>
    <w:rsid w:val="00D4028D"/>
    <w:rsid w:val="00D40AD9"/>
    <w:rsid w:val="00D40FF7"/>
    <w:rsid w:val="00D41D03"/>
    <w:rsid w:val="00D43812"/>
    <w:rsid w:val="00D441A1"/>
    <w:rsid w:val="00D446A4"/>
    <w:rsid w:val="00D47576"/>
    <w:rsid w:val="00D50636"/>
    <w:rsid w:val="00D513F3"/>
    <w:rsid w:val="00D525A2"/>
    <w:rsid w:val="00D53389"/>
    <w:rsid w:val="00D53DAF"/>
    <w:rsid w:val="00D543AF"/>
    <w:rsid w:val="00D550AF"/>
    <w:rsid w:val="00D55761"/>
    <w:rsid w:val="00D57AE3"/>
    <w:rsid w:val="00D614E2"/>
    <w:rsid w:val="00D63EBB"/>
    <w:rsid w:val="00D64885"/>
    <w:rsid w:val="00D649A8"/>
    <w:rsid w:val="00D64B4B"/>
    <w:rsid w:val="00D6512B"/>
    <w:rsid w:val="00D65E1E"/>
    <w:rsid w:val="00D67E8B"/>
    <w:rsid w:val="00D70F30"/>
    <w:rsid w:val="00D710DA"/>
    <w:rsid w:val="00D71508"/>
    <w:rsid w:val="00D71637"/>
    <w:rsid w:val="00D74D2C"/>
    <w:rsid w:val="00D75394"/>
    <w:rsid w:val="00D830D4"/>
    <w:rsid w:val="00D836D5"/>
    <w:rsid w:val="00D91C3A"/>
    <w:rsid w:val="00D921B2"/>
    <w:rsid w:val="00D951C7"/>
    <w:rsid w:val="00D96437"/>
    <w:rsid w:val="00D978C2"/>
    <w:rsid w:val="00DA0AF5"/>
    <w:rsid w:val="00DA0C8E"/>
    <w:rsid w:val="00DA2474"/>
    <w:rsid w:val="00DA35F8"/>
    <w:rsid w:val="00DA3B78"/>
    <w:rsid w:val="00DA469F"/>
    <w:rsid w:val="00DA4983"/>
    <w:rsid w:val="00DB238F"/>
    <w:rsid w:val="00DB7742"/>
    <w:rsid w:val="00DB7BD1"/>
    <w:rsid w:val="00DC0019"/>
    <w:rsid w:val="00DC0291"/>
    <w:rsid w:val="00DC1348"/>
    <w:rsid w:val="00DC1589"/>
    <w:rsid w:val="00DC2ADB"/>
    <w:rsid w:val="00DC2FA4"/>
    <w:rsid w:val="00DC622B"/>
    <w:rsid w:val="00DC7128"/>
    <w:rsid w:val="00DC7959"/>
    <w:rsid w:val="00DC7AD3"/>
    <w:rsid w:val="00DD0EFD"/>
    <w:rsid w:val="00DD1A5A"/>
    <w:rsid w:val="00DD1C60"/>
    <w:rsid w:val="00DD236A"/>
    <w:rsid w:val="00DD4413"/>
    <w:rsid w:val="00DD6380"/>
    <w:rsid w:val="00DE0981"/>
    <w:rsid w:val="00DE1758"/>
    <w:rsid w:val="00DE5DAC"/>
    <w:rsid w:val="00DE5DD3"/>
    <w:rsid w:val="00DE6161"/>
    <w:rsid w:val="00DF3BD4"/>
    <w:rsid w:val="00E00051"/>
    <w:rsid w:val="00E020DF"/>
    <w:rsid w:val="00E02D5E"/>
    <w:rsid w:val="00E14B75"/>
    <w:rsid w:val="00E15184"/>
    <w:rsid w:val="00E17690"/>
    <w:rsid w:val="00E220C2"/>
    <w:rsid w:val="00E22E08"/>
    <w:rsid w:val="00E261D1"/>
    <w:rsid w:val="00E31058"/>
    <w:rsid w:val="00E310A6"/>
    <w:rsid w:val="00E3171D"/>
    <w:rsid w:val="00E329FE"/>
    <w:rsid w:val="00E33402"/>
    <w:rsid w:val="00E36F0E"/>
    <w:rsid w:val="00E37D31"/>
    <w:rsid w:val="00E40530"/>
    <w:rsid w:val="00E40747"/>
    <w:rsid w:val="00E4132C"/>
    <w:rsid w:val="00E45941"/>
    <w:rsid w:val="00E46752"/>
    <w:rsid w:val="00E473AB"/>
    <w:rsid w:val="00E514EB"/>
    <w:rsid w:val="00E52E90"/>
    <w:rsid w:val="00E5314D"/>
    <w:rsid w:val="00E61426"/>
    <w:rsid w:val="00E6173D"/>
    <w:rsid w:val="00E620E9"/>
    <w:rsid w:val="00E626DD"/>
    <w:rsid w:val="00E63C58"/>
    <w:rsid w:val="00E7223B"/>
    <w:rsid w:val="00E72271"/>
    <w:rsid w:val="00E72E10"/>
    <w:rsid w:val="00E76CED"/>
    <w:rsid w:val="00E8071E"/>
    <w:rsid w:val="00E82911"/>
    <w:rsid w:val="00E84846"/>
    <w:rsid w:val="00E850AD"/>
    <w:rsid w:val="00E871E0"/>
    <w:rsid w:val="00E878EA"/>
    <w:rsid w:val="00E943B8"/>
    <w:rsid w:val="00EA1153"/>
    <w:rsid w:val="00EA156D"/>
    <w:rsid w:val="00EA3AC4"/>
    <w:rsid w:val="00EA5BA0"/>
    <w:rsid w:val="00EA7DE2"/>
    <w:rsid w:val="00EB1FC9"/>
    <w:rsid w:val="00EB254C"/>
    <w:rsid w:val="00EB44EB"/>
    <w:rsid w:val="00EB45DB"/>
    <w:rsid w:val="00EB4AEB"/>
    <w:rsid w:val="00EB733A"/>
    <w:rsid w:val="00EC1A28"/>
    <w:rsid w:val="00EC1B09"/>
    <w:rsid w:val="00EC203E"/>
    <w:rsid w:val="00EC4790"/>
    <w:rsid w:val="00EC546C"/>
    <w:rsid w:val="00ED0607"/>
    <w:rsid w:val="00ED089F"/>
    <w:rsid w:val="00ED0D38"/>
    <w:rsid w:val="00ED22D4"/>
    <w:rsid w:val="00ED26C9"/>
    <w:rsid w:val="00ED5D63"/>
    <w:rsid w:val="00ED6897"/>
    <w:rsid w:val="00EE01E2"/>
    <w:rsid w:val="00EE0DEF"/>
    <w:rsid w:val="00EE1997"/>
    <w:rsid w:val="00EE2361"/>
    <w:rsid w:val="00EE3D14"/>
    <w:rsid w:val="00EE4445"/>
    <w:rsid w:val="00EE495B"/>
    <w:rsid w:val="00EE697B"/>
    <w:rsid w:val="00EE7C60"/>
    <w:rsid w:val="00EF0799"/>
    <w:rsid w:val="00EF103C"/>
    <w:rsid w:val="00EF1C02"/>
    <w:rsid w:val="00EF32CE"/>
    <w:rsid w:val="00EF6BCE"/>
    <w:rsid w:val="00EF79A6"/>
    <w:rsid w:val="00F05F8D"/>
    <w:rsid w:val="00F1087D"/>
    <w:rsid w:val="00F10F8A"/>
    <w:rsid w:val="00F1139B"/>
    <w:rsid w:val="00F12241"/>
    <w:rsid w:val="00F14F21"/>
    <w:rsid w:val="00F15BAB"/>
    <w:rsid w:val="00F15EEF"/>
    <w:rsid w:val="00F161CB"/>
    <w:rsid w:val="00F166DB"/>
    <w:rsid w:val="00F17406"/>
    <w:rsid w:val="00F17E3F"/>
    <w:rsid w:val="00F22014"/>
    <w:rsid w:val="00F252CA"/>
    <w:rsid w:val="00F26D20"/>
    <w:rsid w:val="00F27955"/>
    <w:rsid w:val="00F27B27"/>
    <w:rsid w:val="00F3098D"/>
    <w:rsid w:val="00F30FA5"/>
    <w:rsid w:val="00F348F6"/>
    <w:rsid w:val="00F355DC"/>
    <w:rsid w:val="00F35B51"/>
    <w:rsid w:val="00F360EB"/>
    <w:rsid w:val="00F37A5C"/>
    <w:rsid w:val="00F401A3"/>
    <w:rsid w:val="00F40723"/>
    <w:rsid w:val="00F42A1F"/>
    <w:rsid w:val="00F4469D"/>
    <w:rsid w:val="00F44B23"/>
    <w:rsid w:val="00F450A5"/>
    <w:rsid w:val="00F45468"/>
    <w:rsid w:val="00F46EE0"/>
    <w:rsid w:val="00F472C2"/>
    <w:rsid w:val="00F50537"/>
    <w:rsid w:val="00F5516A"/>
    <w:rsid w:val="00F56969"/>
    <w:rsid w:val="00F61677"/>
    <w:rsid w:val="00F630ED"/>
    <w:rsid w:val="00F65607"/>
    <w:rsid w:val="00F66315"/>
    <w:rsid w:val="00F67348"/>
    <w:rsid w:val="00F67D2F"/>
    <w:rsid w:val="00F70E2A"/>
    <w:rsid w:val="00F7104D"/>
    <w:rsid w:val="00F7208E"/>
    <w:rsid w:val="00F726E2"/>
    <w:rsid w:val="00F72905"/>
    <w:rsid w:val="00F7384B"/>
    <w:rsid w:val="00F75C7C"/>
    <w:rsid w:val="00F7738C"/>
    <w:rsid w:val="00F83233"/>
    <w:rsid w:val="00F83270"/>
    <w:rsid w:val="00F83C59"/>
    <w:rsid w:val="00F852F3"/>
    <w:rsid w:val="00F853EB"/>
    <w:rsid w:val="00F87037"/>
    <w:rsid w:val="00F870D0"/>
    <w:rsid w:val="00F91E97"/>
    <w:rsid w:val="00F92857"/>
    <w:rsid w:val="00F95414"/>
    <w:rsid w:val="00F95CAA"/>
    <w:rsid w:val="00F95FCC"/>
    <w:rsid w:val="00FA114F"/>
    <w:rsid w:val="00FA1A9E"/>
    <w:rsid w:val="00FA1EAA"/>
    <w:rsid w:val="00FA3070"/>
    <w:rsid w:val="00FA4453"/>
    <w:rsid w:val="00FA65D1"/>
    <w:rsid w:val="00FB20A6"/>
    <w:rsid w:val="00FB2564"/>
    <w:rsid w:val="00FB35BC"/>
    <w:rsid w:val="00FB3DB0"/>
    <w:rsid w:val="00FB48DA"/>
    <w:rsid w:val="00FB6E5E"/>
    <w:rsid w:val="00FC1A79"/>
    <w:rsid w:val="00FD3C10"/>
    <w:rsid w:val="00FD425F"/>
    <w:rsid w:val="00FD5CF7"/>
    <w:rsid w:val="00FD77B9"/>
    <w:rsid w:val="00FE1580"/>
    <w:rsid w:val="00FE1F44"/>
    <w:rsid w:val="00FE23A0"/>
    <w:rsid w:val="00FE3E14"/>
    <w:rsid w:val="00FE60FE"/>
    <w:rsid w:val="00FE7395"/>
    <w:rsid w:val="00FE7B30"/>
    <w:rsid w:val="00FF31AA"/>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3865">
      <w:bodyDiv w:val="1"/>
      <w:marLeft w:val="0"/>
      <w:marRight w:val="0"/>
      <w:marTop w:val="0"/>
      <w:marBottom w:val="0"/>
      <w:divBdr>
        <w:top w:val="none" w:sz="0" w:space="0" w:color="auto"/>
        <w:left w:val="none" w:sz="0" w:space="0" w:color="auto"/>
        <w:bottom w:val="none" w:sz="0" w:space="0" w:color="auto"/>
        <w:right w:val="none" w:sz="0" w:space="0" w:color="auto"/>
      </w:divBdr>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44839759">
      <w:bodyDiv w:val="1"/>
      <w:marLeft w:val="0"/>
      <w:marRight w:val="0"/>
      <w:marTop w:val="0"/>
      <w:marBottom w:val="0"/>
      <w:divBdr>
        <w:top w:val="none" w:sz="0" w:space="0" w:color="auto"/>
        <w:left w:val="none" w:sz="0" w:space="0" w:color="auto"/>
        <w:bottom w:val="none" w:sz="0" w:space="0" w:color="auto"/>
        <w:right w:val="none" w:sz="0" w:space="0" w:color="auto"/>
      </w:divBdr>
    </w:div>
    <w:div w:id="51850723">
      <w:bodyDiv w:val="1"/>
      <w:marLeft w:val="0"/>
      <w:marRight w:val="0"/>
      <w:marTop w:val="0"/>
      <w:marBottom w:val="0"/>
      <w:divBdr>
        <w:top w:val="none" w:sz="0" w:space="0" w:color="auto"/>
        <w:left w:val="none" w:sz="0" w:space="0" w:color="auto"/>
        <w:bottom w:val="none" w:sz="0" w:space="0" w:color="auto"/>
        <w:right w:val="none" w:sz="0" w:space="0" w:color="auto"/>
      </w:divBdr>
      <w:divsChild>
        <w:div w:id="1674648791">
          <w:marLeft w:val="0"/>
          <w:marRight w:val="0"/>
          <w:marTop w:val="0"/>
          <w:marBottom w:val="0"/>
          <w:divBdr>
            <w:top w:val="none" w:sz="0" w:space="0" w:color="auto"/>
            <w:left w:val="none" w:sz="0" w:space="0" w:color="auto"/>
            <w:bottom w:val="none" w:sz="0" w:space="0" w:color="auto"/>
            <w:right w:val="none" w:sz="0" w:space="0" w:color="auto"/>
          </w:divBdr>
          <w:divsChild>
            <w:div w:id="338848374">
              <w:marLeft w:val="0"/>
              <w:marRight w:val="0"/>
              <w:marTop w:val="0"/>
              <w:marBottom w:val="0"/>
              <w:divBdr>
                <w:top w:val="none" w:sz="0" w:space="0" w:color="auto"/>
                <w:left w:val="none" w:sz="0" w:space="0" w:color="auto"/>
                <w:bottom w:val="none" w:sz="0" w:space="0" w:color="auto"/>
                <w:right w:val="none" w:sz="0" w:space="0" w:color="auto"/>
              </w:divBdr>
              <w:divsChild>
                <w:div w:id="740753578">
                  <w:marLeft w:val="0"/>
                  <w:marRight w:val="0"/>
                  <w:marTop w:val="0"/>
                  <w:marBottom w:val="0"/>
                  <w:divBdr>
                    <w:top w:val="none" w:sz="0" w:space="0" w:color="auto"/>
                    <w:left w:val="none" w:sz="0" w:space="0" w:color="auto"/>
                    <w:bottom w:val="none" w:sz="0" w:space="0" w:color="auto"/>
                    <w:right w:val="none" w:sz="0" w:space="0" w:color="auto"/>
                  </w:divBdr>
                  <w:divsChild>
                    <w:div w:id="1476878144">
                      <w:marLeft w:val="0"/>
                      <w:marRight w:val="0"/>
                      <w:marTop w:val="0"/>
                      <w:marBottom w:val="0"/>
                      <w:divBdr>
                        <w:top w:val="none" w:sz="0" w:space="0" w:color="auto"/>
                        <w:left w:val="none" w:sz="0" w:space="0" w:color="auto"/>
                        <w:bottom w:val="none" w:sz="0" w:space="0" w:color="auto"/>
                        <w:right w:val="none" w:sz="0" w:space="0" w:color="auto"/>
                      </w:divBdr>
                      <w:divsChild>
                        <w:div w:id="620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7003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0362">
      <w:bodyDiv w:val="1"/>
      <w:marLeft w:val="0"/>
      <w:marRight w:val="0"/>
      <w:marTop w:val="0"/>
      <w:marBottom w:val="0"/>
      <w:divBdr>
        <w:top w:val="none" w:sz="0" w:space="0" w:color="auto"/>
        <w:left w:val="none" w:sz="0" w:space="0" w:color="auto"/>
        <w:bottom w:val="none" w:sz="0" w:space="0" w:color="auto"/>
        <w:right w:val="none" w:sz="0" w:space="0" w:color="auto"/>
      </w:divBdr>
      <w:divsChild>
        <w:div w:id="377970922">
          <w:marLeft w:val="0"/>
          <w:marRight w:val="0"/>
          <w:marTop w:val="0"/>
          <w:marBottom w:val="0"/>
          <w:divBdr>
            <w:top w:val="none" w:sz="0" w:space="0" w:color="auto"/>
            <w:left w:val="none" w:sz="0" w:space="0" w:color="auto"/>
            <w:bottom w:val="none" w:sz="0" w:space="0" w:color="auto"/>
            <w:right w:val="none" w:sz="0" w:space="0" w:color="auto"/>
          </w:divBdr>
          <w:divsChild>
            <w:div w:id="2138378869">
              <w:marLeft w:val="0"/>
              <w:marRight w:val="0"/>
              <w:marTop w:val="0"/>
              <w:marBottom w:val="0"/>
              <w:divBdr>
                <w:top w:val="none" w:sz="0" w:space="0" w:color="auto"/>
                <w:left w:val="none" w:sz="0" w:space="0" w:color="auto"/>
                <w:bottom w:val="none" w:sz="0" w:space="0" w:color="auto"/>
                <w:right w:val="none" w:sz="0" w:space="0" w:color="auto"/>
              </w:divBdr>
              <w:divsChild>
                <w:div w:id="2077387617">
                  <w:marLeft w:val="0"/>
                  <w:marRight w:val="0"/>
                  <w:marTop w:val="0"/>
                  <w:marBottom w:val="0"/>
                  <w:divBdr>
                    <w:top w:val="none" w:sz="0" w:space="0" w:color="auto"/>
                    <w:left w:val="none" w:sz="0" w:space="0" w:color="auto"/>
                    <w:bottom w:val="none" w:sz="0" w:space="0" w:color="auto"/>
                    <w:right w:val="none" w:sz="0" w:space="0" w:color="auto"/>
                  </w:divBdr>
                  <w:divsChild>
                    <w:div w:id="1264610321">
                      <w:marLeft w:val="0"/>
                      <w:marRight w:val="0"/>
                      <w:marTop w:val="0"/>
                      <w:marBottom w:val="0"/>
                      <w:divBdr>
                        <w:top w:val="none" w:sz="0" w:space="0" w:color="auto"/>
                        <w:left w:val="none" w:sz="0" w:space="0" w:color="auto"/>
                        <w:bottom w:val="none" w:sz="0" w:space="0" w:color="auto"/>
                        <w:right w:val="none" w:sz="0" w:space="0" w:color="auto"/>
                      </w:divBdr>
                      <w:divsChild>
                        <w:div w:id="9934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69087797">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42172">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7627">
      <w:bodyDiv w:val="1"/>
      <w:marLeft w:val="0"/>
      <w:marRight w:val="0"/>
      <w:marTop w:val="0"/>
      <w:marBottom w:val="0"/>
      <w:divBdr>
        <w:top w:val="none" w:sz="0" w:space="0" w:color="auto"/>
        <w:left w:val="none" w:sz="0" w:space="0" w:color="auto"/>
        <w:bottom w:val="none" w:sz="0" w:space="0" w:color="auto"/>
        <w:right w:val="none" w:sz="0" w:space="0" w:color="auto"/>
      </w:divBdr>
      <w:divsChild>
        <w:div w:id="1866359141">
          <w:marLeft w:val="0"/>
          <w:marRight w:val="0"/>
          <w:marTop w:val="0"/>
          <w:marBottom w:val="0"/>
          <w:divBdr>
            <w:top w:val="none" w:sz="0" w:space="0" w:color="auto"/>
            <w:left w:val="none" w:sz="0" w:space="0" w:color="auto"/>
            <w:bottom w:val="none" w:sz="0" w:space="0" w:color="auto"/>
            <w:right w:val="none" w:sz="0" w:space="0" w:color="auto"/>
          </w:divBdr>
          <w:divsChild>
            <w:div w:id="1761871652">
              <w:marLeft w:val="0"/>
              <w:marRight w:val="0"/>
              <w:marTop w:val="0"/>
              <w:marBottom w:val="0"/>
              <w:divBdr>
                <w:top w:val="none" w:sz="0" w:space="0" w:color="auto"/>
                <w:left w:val="none" w:sz="0" w:space="0" w:color="auto"/>
                <w:bottom w:val="none" w:sz="0" w:space="0" w:color="auto"/>
                <w:right w:val="none" w:sz="0" w:space="0" w:color="auto"/>
              </w:divBdr>
              <w:divsChild>
                <w:div w:id="376396142">
                  <w:marLeft w:val="0"/>
                  <w:marRight w:val="0"/>
                  <w:marTop w:val="0"/>
                  <w:marBottom w:val="0"/>
                  <w:divBdr>
                    <w:top w:val="none" w:sz="0" w:space="0" w:color="auto"/>
                    <w:left w:val="none" w:sz="0" w:space="0" w:color="auto"/>
                    <w:bottom w:val="none" w:sz="0" w:space="0" w:color="auto"/>
                    <w:right w:val="none" w:sz="0" w:space="0" w:color="auto"/>
                  </w:divBdr>
                  <w:divsChild>
                    <w:div w:id="1040125990">
                      <w:marLeft w:val="0"/>
                      <w:marRight w:val="0"/>
                      <w:marTop w:val="0"/>
                      <w:marBottom w:val="0"/>
                      <w:divBdr>
                        <w:top w:val="none" w:sz="0" w:space="0" w:color="auto"/>
                        <w:left w:val="none" w:sz="0" w:space="0" w:color="auto"/>
                        <w:bottom w:val="none" w:sz="0" w:space="0" w:color="auto"/>
                        <w:right w:val="none" w:sz="0" w:space="0" w:color="auto"/>
                      </w:divBdr>
                      <w:divsChild>
                        <w:div w:id="13112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797">
      <w:bodyDiv w:val="1"/>
      <w:marLeft w:val="0"/>
      <w:marRight w:val="0"/>
      <w:marTop w:val="0"/>
      <w:marBottom w:val="0"/>
      <w:divBdr>
        <w:top w:val="none" w:sz="0" w:space="0" w:color="auto"/>
        <w:left w:val="none" w:sz="0" w:space="0" w:color="auto"/>
        <w:bottom w:val="none" w:sz="0" w:space="0" w:color="auto"/>
        <w:right w:val="none" w:sz="0" w:space="0" w:color="auto"/>
      </w:divBdr>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883241">
      <w:bodyDiv w:val="1"/>
      <w:marLeft w:val="0"/>
      <w:marRight w:val="0"/>
      <w:marTop w:val="0"/>
      <w:marBottom w:val="0"/>
      <w:divBdr>
        <w:top w:val="none" w:sz="0" w:space="0" w:color="auto"/>
        <w:left w:val="none" w:sz="0" w:space="0" w:color="auto"/>
        <w:bottom w:val="none" w:sz="0" w:space="0" w:color="auto"/>
        <w:right w:val="none" w:sz="0" w:space="0" w:color="auto"/>
      </w:divBdr>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2014454">
      <w:bodyDiv w:val="1"/>
      <w:marLeft w:val="0"/>
      <w:marRight w:val="0"/>
      <w:marTop w:val="0"/>
      <w:marBottom w:val="0"/>
      <w:divBdr>
        <w:top w:val="none" w:sz="0" w:space="0" w:color="auto"/>
        <w:left w:val="none" w:sz="0" w:space="0" w:color="auto"/>
        <w:bottom w:val="none" w:sz="0" w:space="0" w:color="auto"/>
        <w:right w:val="none" w:sz="0" w:space="0" w:color="auto"/>
      </w:divBdr>
    </w:div>
    <w:div w:id="162547097">
      <w:bodyDiv w:val="1"/>
      <w:marLeft w:val="0"/>
      <w:marRight w:val="0"/>
      <w:marTop w:val="0"/>
      <w:marBottom w:val="0"/>
      <w:divBdr>
        <w:top w:val="none" w:sz="0" w:space="0" w:color="auto"/>
        <w:left w:val="none" w:sz="0" w:space="0" w:color="auto"/>
        <w:bottom w:val="none" w:sz="0" w:space="0" w:color="auto"/>
        <w:right w:val="none" w:sz="0" w:space="0" w:color="auto"/>
      </w:divBdr>
      <w:divsChild>
        <w:div w:id="1965767768">
          <w:marLeft w:val="0"/>
          <w:marRight w:val="0"/>
          <w:marTop w:val="0"/>
          <w:marBottom w:val="0"/>
          <w:divBdr>
            <w:top w:val="none" w:sz="0" w:space="0" w:color="auto"/>
            <w:left w:val="none" w:sz="0" w:space="0" w:color="auto"/>
            <w:bottom w:val="none" w:sz="0" w:space="0" w:color="auto"/>
            <w:right w:val="none" w:sz="0" w:space="0" w:color="auto"/>
          </w:divBdr>
          <w:divsChild>
            <w:div w:id="2074156277">
              <w:marLeft w:val="0"/>
              <w:marRight w:val="0"/>
              <w:marTop w:val="0"/>
              <w:marBottom w:val="0"/>
              <w:divBdr>
                <w:top w:val="none" w:sz="0" w:space="0" w:color="auto"/>
                <w:left w:val="none" w:sz="0" w:space="0" w:color="auto"/>
                <w:bottom w:val="none" w:sz="0" w:space="0" w:color="auto"/>
                <w:right w:val="none" w:sz="0" w:space="0" w:color="auto"/>
              </w:divBdr>
              <w:divsChild>
                <w:div w:id="1173301137">
                  <w:marLeft w:val="0"/>
                  <w:marRight w:val="0"/>
                  <w:marTop w:val="0"/>
                  <w:marBottom w:val="0"/>
                  <w:divBdr>
                    <w:top w:val="none" w:sz="0" w:space="0" w:color="auto"/>
                    <w:left w:val="none" w:sz="0" w:space="0" w:color="auto"/>
                    <w:bottom w:val="none" w:sz="0" w:space="0" w:color="auto"/>
                    <w:right w:val="none" w:sz="0" w:space="0" w:color="auto"/>
                  </w:divBdr>
                  <w:divsChild>
                    <w:div w:id="1368021237">
                      <w:marLeft w:val="0"/>
                      <w:marRight w:val="0"/>
                      <w:marTop w:val="0"/>
                      <w:marBottom w:val="0"/>
                      <w:divBdr>
                        <w:top w:val="none" w:sz="0" w:space="0" w:color="auto"/>
                        <w:left w:val="none" w:sz="0" w:space="0" w:color="auto"/>
                        <w:bottom w:val="none" w:sz="0" w:space="0" w:color="auto"/>
                        <w:right w:val="none" w:sz="0" w:space="0" w:color="auto"/>
                      </w:divBdr>
                      <w:divsChild>
                        <w:div w:id="9760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773107">
      <w:bodyDiv w:val="1"/>
      <w:marLeft w:val="0"/>
      <w:marRight w:val="0"/>
      <w:marTop w:val="0"/>
      <w:marBottom w:val="0"/>
      <w:divBdr>
        <w:top w:val="none" w:sz="0" w:space="0" w:color="auto"/>
        <w:left w:val="none" w:sz="0" w:space="0" w:color="auto"/>
        <w:bottom w:val="none" w:sz="0" w:space="0" w:color="auto"/>
        <w:right w:val="none" w:sz="0" w:space="0" w:color="auto"/>
      </w:divBdr>
      <w:divsChild>
        <w:div w:id="1951544330">
          <w:marLeft w:val="0"/>
          <w:marRight w:val="0"/>
          <w:marTop w:val="0"/>
          <w:marBottom w:val="0"/>
          <w:divBdr>
            <w:top w:val="none" w:sz="0" w:space="0" w:color="auto"/>
            <w:left w:val="none" w:sz="0" w:space="0" w:color="auto"/>
            <w:bottom w:val="none" w:sz="0" w:space="0" w:color="auto"/>
            <w:right w:val="none" w:sz="0" w:space="0" w:color="auto"/>
          </w:divBdr>
          <w:divsChild>
            <w:div w:id="1311327403">
              <w:marLeft w:val="0"/>
              <w:marRight w:val="0"/>
              <w:marTop w:val="0"/>
              <w:marBottom w:val="0"/>
              <w:divBdr>
                <w:top w:val="none" w:sz="0" w:space="0" w:color="auto"/>
                <w:left w:val="none" w:sz="0" w:space="0" w:color="auto"/>
                <w:bottom w:val="none" w:sz="0" w:space="0" w:color="auto"/>
                <w:right w:val="none" w:sz="0" w:space="0" w:color="auto"/>
              </w:divBdr>
              <w:divsChild>
                <w:div w:id="51930932">
                  <w:marLeft w:val="0"/>
                  <w:marRight w:val="0"/>
                  <w:marTop w:val="0"/>
                  <w:marBottom w:val="0"/>
                  <w:divBdr>
                    <w:top w:val="none" w:sz="0" w:space="0" w:color="auto"/>
                    <w:left w:val="none" w:sz="0" w:space="0" w:color="auto"/>
                    <w:bottom w:val="none" w:sz="0" w:space="0" w:color="auto"/>
                    <w:right w:val="none" w:sz="0" w:space="0" w:color="auto"/>
                  </w:divBdr>
                  <w:divsChild>
                    <w:div w:id="1148134286">
                      <w:marLeft w:val="0"/>
                      <w:marRight w:val="0"/>
                      <w:marTop w:val="0"/>
                      <w:marBottom w:val="0"/>
                      <w:divBdr>
                        <w:top w:val="none" w:sz="0" w:space="0" w:color="auto"/>
                        <w:left w:val="none" w:sz="0" w:space="0" w:color="auto"/>
                        <w:bottom w:val="none" w:sz="0" w:space="0" w:color="auto"/>
                        <w:right w:val="none" w:sz="0" w:space="0" w:color="auto"/>
                      </w:divBdr>
                      <w:divsChild>
                        <w:div w:id="11416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2282113">
      <w:bodyDiv w:val="1"/>
      <w:marLeft w:val="0"/>
      <w:marRight w:val="0"/>
      <w:marTop w:val="0"/>
      <w:marBottom w:val="0"/>
      <w:divBdr>
        <w:top w:val="none" w:sz="0" w:space="0" w:color="auto"/>
        <w:left w:val="none" w:sz="0" w:space="0" w:color="auto"/>
        <w:bottom w:val="none" w:sz="0" w:space="0" w:color="auto"/>
        <w:right w:val="none" w:sz="0" w:space="0" w:color="auto"/>
      </w:divBdr>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88300216">
      <w:bodyDiv w:val="1"/>
      <w:marLeft w:val="0"/>
      <w:marRight w:val="0"/>
      <w:marTop w:val="0"/>
      <w:marBottom w:val="0"/>
      <w:divBdr>
        <w:top w:val="none" w:sz="0" w:space="0" w:color="auto"/>
        <w:left w:val="none" w:sz="0" w:space="0" w:color="auto"/>
        <w:bottom w:val="none" w:sz="0" w:space="0" w:color="auto"/>
        <w:right w:val="none" w:sz="0" w:space="0" w:color="auto"/>
      </w:divBdr>
      <w:divsChild>
        <w:div w:id="1981037169">
          <w:marLeft w:val="0"/>
          <w:marRight w:val="0"/>
          <w:marTop w:val="0"/>
          <w:marBottom w:val="0"/>
          <w:divBdr>
            <w:top w:val="none" w:sz="0" w:space="0" w:color="auto"/>
            <w:left w:val="none" w:sz="0" w:space="0" w:color="auto"/>
            <w:bottom w:val="none" w:sz="0" w:space="0" w:color="auto"/>
            <w:right w:val="none" w:sz="0" w:space="0" w:color="auto"/>
          </w:divBdr>
          <w:divsChild>
            <w:div w:id="1541867740">
              <w:marLeft w:val="0"/>
              <w:marRight w:val="0"/>
              <w:marTop w:val="0"/>
              <w:marBottom w:val="0"/>
              <w:divBdr>
                <w:top w:val="none" w:sz="0" w:space="0" w:color="auto"/>
                <w:left w:val="none" w:sz="0" w:space="0" w:color="auto"/>
                <w:bottom w:val="none" w:sz="0" w:space="0" w:color="auto"/>
                <w:right w:val="none" w:sz="0" w:space="0" w:color="auto"/>
              </w:divBdr>
              <w:divsChild>
                <w:div w:id="1713769101">
                  <w:marLeft w:val="0"/>
                  <w:marRight w:val="0"/>
                  <w:marTop w:val="0"/>
                  <w:marBottom w:val="0"/>
                  <w:divBdr>
                    <w:top w:val="none" w:sz="0" w:space="0" w:color="auto"/>
                    <w:left w:val="none" w:sz="0" w:space="0" w:color="auto"/>
                    <w:bottom w:val="none" w:sz="0" w:space="0" w:color="auto"/>
                    <w:right w:val="none" w:sz="0" w:space="0" w:color="auto"/>
                  </w:divBdr>
                  <w:divsChild>
                    <w:div w:id="530916564">
                      <w:marLeft w:val="0"/>
                      <w:marRight w:val="0"/>
                      <w:marTop w:val="0"/>
                      <w:marBottom w:val="0"/>
                      <w:divBdr>
                        <w:top w:val="none" w:sz="0" w:space="0" w:color="auto"/>
                        <w:left w:val="none" w:sz="0" w:space="0" w:color="auto"/>
                        <w:bottom w:val="none" w:sz="0" w:space="0" w:color="auto"/>
                        <w:right w:val="none" w:sz="0" w:space="0" w:color="auto"/>
                      </w:divBdr>
                      <w:divsChild>
                        <w:div w:id="2107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6506667">
      <w:bodyDiv w:val="1"/>
      <w:marLeft w:val="0"/>
      <w:marRight w:val="0"/>
      <w:marTop w:val="0"/>
      <w:marBottom w:val="0"/>
      <w:divBdr>
        <w:top w:val="none" w:sz="0" w:space="0" w:color="auto"/>
        <w:left w:val="none" w:sz="0" w:space="0" w:color="auto"/>
        <w:bottom w:val="none" w:sz="0" w:space="0" w:color="auto"/>
        <w:right w:val="none" w:sz="0" w:space="0" w:color="auto"/>
      </w:divBdr>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6115172">
      <w:bodyDiv w:val="1"/>
      <w:marLeft w:val="0"/>
      <w:marRight w:val="0"/>
      <w:marTop w:val="0"/>
      <w:marBottom w:val="0"/>
      <w:divBdr>
        <w:top w:val="none" w:sz="0" w:space="0" w:color="auto"/>
        <w:left w:val="none" w:sz="0" w:space="0" w:color="auto"/>
        <w:bottom w:val="none" w:sz="0" w:space="0" w:color="auto"/>
        <w:right w:val="none" w:sz="0" w:space="0" w:color="auto"/>
      </w:divBdr>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1453751">
      <w:bodyDiv w:val="1"/>
      <w:marLeft w:val="0"/>
      <w:marRight w:val="0"/>
      <w:marTop w:val="0"/>
      <w:marBottom w:val="0"/>
      <w:divBdr>
        <w:top w:val="none" w:sz="0" w:space="0" w:color="auto"/>
        <w:left w:val="none" w:sz="0" w:space="0" w:color="auto"/>
        <w:bottom w:val="none" w:sz="0" w:space="0" w:color="auto"/>
        <w:right w:val="none" w:sz="0" w:space="0" w:color="auto"/>
      </w:divBdr>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29970031">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096810">
      <w:bodyDiv w:val="1"/>
      <w:marLeft w:val="0"/>
      <w:marRight w:val="0"/>
      <w:marTop w:val="0"/>
      <w:marBottom w:val="0"/>
      <w:divBdr>
        <w:top w:val="none" w:sz="0" w:space="0" w:color="auto"/>
        <w:left w:val="none" w:sz="0" w:space="0" w:color="auto"/>
        <w:bottom w:val="none" w:sz="0" w:space="0" w:color="auto"/>
        <w:right w:val="none" w:sz="0" w:space="0" w:color="auto"/>
      </w:divBdr>
      <w:divsChild>
        <w:div w:id="833883364">
          <w:marLeft w:val="0"/>
          <w:marRight w:val="0"/>
          <w:marTop w:val="0"/>
          <w:marBottom w:val="0"/>
          <w:divBdr>
            <w:top w:val="none" w:sz="0" w:space="0" w:color="auto"/>
            <w:left w:val="none" w:sz="0" w:space="0" w:color="auto"/>
            <w:bottom w:val="none" w:sz="0" w:space="0" w:color="auto"/>
            <w:right w:val="none" w:sz="0" w:space="0" w:color="auto"/>
          </w:divBdr>
          <w:divsChild>
            <w:div w:id="1374423188">
              <w:marLeft w:val="0"/>
              <w:marRight w:val="0"/>
              <w:marTop w:val="0"/>
              <w:marBottom w:val="0"/>
              <w:divBdr>
                <w:top w:val="none" w:sz="0" w:space="0" w:color="auto"/>
                <w:left w:val="none" w:sz="0" w:space="0" w:color="auto"/>
                <w:bottom w:val="none" w:sz="0" w:space="0" w:color="auto"/>
                <w:right w:val="none" w:sz="0" w:space="0" w:color="auto"/>
              </w:divBdr>
              <w:divsChild>
                <w:div w:id="80027602">
                  <w:marLeft w:val="0"/>
                  <w:marRight w:val="0"/>
                  <w:marTop w:val="0"/>
                  <w:marBottom w:val="0"/>
                  <w:divBdr>
                    <w:top w:val="none" w:sz="0" w:space="0" w:color="auto"/>
                    <w:left w:val="none" w:sz="0" w:space="0" w:color="auto"/>
                    <w:bottom w:val="none" w:sz="0" w:space="0" w:color="auto"/>
                    <w:right w:val="none" w:sz="0" w:space="0" w:color="auto"/>
                  </w:divBdr>
                  <w:divsChild>
                    <w:div w:id="319776161">
                      <w:marLeft w:val="0"/>
                      <w:marRight w:val="0"/>
                      <w:marTop w:val="0"/>
                      <w:marBottom w:val="0"/>
                      <w:divBdr>
                        <w:top w:val="none" w:sz="0" w:space="0" w:color="auto"/>
                        <w:left w:val="none" w:sz="0" w:space="0" w:color="auto"/>
                        <w:bottom w:val="none" w:sz="0" w:space="0" w:color="auto"/>
                        <w:right w:val="none" w:sz="0" w:space="0" w:color="auto"/>
                      </w:divBdr>
                      <w:divsChild>
                        <w:div w:id="60696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42885235">
      <w:bodyDiv w:val="1"/>
      <w:marLeft w:val="0"/>
      <w:marRight w:val="0"/>
      <w:marTop w:val="0"/>
      <w:marBottom w:val="0"/>
      <w:divBdr>
        <w:top w:val="none" w:sz="0" w:space="0" w:color="auto"/>
        <w:left w:val="none" w:sz="0" w:space="0" w:color="auto"/>
        <w:bottom w:val="none" w:sz="0" w:space="0" w:color="auto"/>
        <w:right w:val="none" w:sz="0" w:space="0" w:color="auto"/>
      </w:divBdr>
    </w:div>
    <w:div w:id="244264570">
      <w:bodyDiv w:val="1"/>
      <w:marLeft w:val="0"/>
      <w:marRight w:val="0"/>
      <w:marTop w:val="0"/>
      <w:marBottom w:val="0"/>
      <w:divBdr>
        <w:top w:val="none" w:sz="0" w:space="0" w:color="auto"/>
        <w:left w:val="none" w:sz="0" w:space="0" w:color="auto"/>
        <w:bottom w:val="none" w:sz="0" w:space="0" w:color="auto"/>
        <w:right w:val="none" w:sz="0" w:space="0" w:color="auto"/>
      </w:divBdr>
    </w:div>
    <w:div w:id="249001407">
      <w:bodyDiv w:val="1"/>
      <w:marLeft w:val="0"/>
      <w:marRight w:val="0"/>
      <w:marTop w:val="0"/>
      <w:marBottom w:val="0"/>
      <w:divBdr>
        <w:top w:val="none" w:sz="0" w:space="0" w:color="auto"/>
        <w:left w:val="none" w:sz="0" w:space="0" w:color="auto"/>
        <w:bottom w:val="none" w:sz="0" w:space="0" w:color="auto"/>
        <w:right w:val="none" w:sz="0" w:space="0" w:color="auto"/>
      </w:divBdr>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58023355">
      <w:bodyDiv w:val="1"/>
      <w:marLeft w:val="0"/>
      <w:marRight w:val="0"/>
      <w:marTop w:val="0"/>
      <w:marBottom w:val="0"/>
      <w:divBdr>
        <w:top w:val="none" w:sz="0" w:space="0" w:color="auto"/>
        <w:left w:val="none" w:sz="0" w:space="0" w:color="auto"/>
        <w:bottom w:val="none" w:sz="0" w:space="0" w:color="auto"/>
        <w:right w:val="none" w:sz="0" w:space="0" w:color="auto"/>
      </w:divBdr>
      <w:divsChild>
        <w:div w:id="886532684">
          <w:marLeft w:val="0"/>
          <w:marRight w:val="0"/>
          <w:marTop w:val="0"/>
          <w:marBottom w:val="0"/>
          <w:divBdr>
            <w:top w:val="none" w:sz="0" w:space="0" w:color="auto"/>
            <w:left w:val="none" w:sz="0" w:space="0" w:color="auto"/>
            <w:bottom w:val="none" w:sz="0" w:space="0" w:color="auto"/>
            <w:right w:val="none" w:sz="0" w:space="0" w:color="auto"/>
          </w:divBdr>
          <w:divsChild>
            <w:div w:id="669988726">
              <w:marLeft w:val="0"/>
              <w:marRight w:val="0"/>
              <w:marTop w:val="0"/>
              <w:marBottom w:val="0"/>
              <w:divBdr>
                <w:top w:val="none" w:sz="0" w:space="0" w:color="auto"/>
                <w:left w:val="none" w:sz="0" w:space="0" w:color="auto"/>
                <w:bottom w:val="none" w:sz="0" w:space="0" w:color="auto"/>
                <w:right w:val="none" w:sz="0" w:space="0" w:color="auto"/>
              </w:divBdr>
              <w:divsChild>
                <w:div w:id="470488864">
                  <w:marLeft w:val="0"/>
                  <w:marRight w:val="0"/>
                  <w:marTop w:val="0"/>
                  <w:marBottom w:val="0"/>
                  <w:divBdr>
                    <w:top w:val="none" w:sz="0" w:space="0" w:color="auto"/>
                    <w:left w:val="none" w:sz="0" w:space="0" w:color="auto"/>
                    <w:bottom w:val="none" w:sz="0" w:space="0" w:color="auto"/>
                    <w:right w:val="none" w:sz="0" w:space="0" w:color="auto"/>
                  </w:divBdr>
                  <w:divsChild>
                    <w:div w:id="1032145068">
                      <w:marLeft w:val="0"/>
                      <w:marRight w:val="0"/>
                      <w:marTop w:val="0"/>
                      <w:marBottom w:val="0"/>
                      <w:divBdr>
                        <w:top w:val="none" w:sz="0" w:space="0" w:color="auto"/>
                        <w:left w:val="none" w:sz="0" w:space="0" w:color="auto"/>
                        <w:bottom w:val="none" w:sz="0" w:space="0" w:color="auto"/>
                        <w:right w:val="none" w:sz="0" w:space="0" w:color="auto"/>
                      </w:divBdr>
                      <w:divsChild>
                        <w:div w:id="14393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270120">
      <w:bodyDiv w:val="1"/>
      <w:marLeft w:val="0"/>
      <w:marRight w:val="0"/>
      <w:marTop w:val="0"/>
      <w:marBottom w:val="0"/>
      <w:divBdr>
        <w:top w:val="none" w:sz="0" w:space="0" w:color="auto"/>
        <w:left w:val="none" w:sz="0" w:space="0" w:color="auto"/>
        <w:bottom w:val="none" w:sz="0" w:space="0" w:color="auto"/>
        <w:right w:val="none" w:sz="0" w:space="0" w:color="auto"/>
      </w:divBdr>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297079030">
      <w:bodyDiv w:val="1"/>
      <w:marLeft w:val="0"/>
      <w:marRight w:val="0"/>
      <w:marTop w:val="0"/>
      <w:marBottom w:val="0"/>
      <w:divBdr>
        <w:top w:val="none" w:sz="0" w:space="0" w:color="auto"/>
        <w:left w:val="none" w:sz="0" w:space="0" w:color="auto"/>
        <w:bottom w:val="none" w:sz="0" w:space="0" w:color="auto"/>
        <w:right w:val="none" w:sz="0" w:space="0" w:color="auto"/>
      </w:divBdr>
      <w:divsChild>
        <w:div w:id="2076783393">
          <w:marLeft w:val="0"/>
          <w:marRight w:val="0"/>
          <w:marTop w:val="0"/>
          <w:marBottom w:val="0"/>
          <w:divBdr>
            <w:top w:val="none" w:sz="0" w:space="0" w:color="auto"/>
            <w:left w:val="none" w:sz="0" w:space="0" w:color="auto"/>
            <w:bottom w:val="none" w:sz="0" w:space="0" w:color="auto"/>
            <w:right w:val="none" w:sz="0" w:space="0" w:color="auto"/>
          </w:divBdr>
          <w:divsChild>
            <w:div w:id="434205787">
              <w:marLeft w:val="0"/>
              <w:marRight w:val="0"/>
              <w:marTop w:val="0"/>
              <w:marBottom w:val="0"/>
              <w:divBdr>
                <w:top w:val="none" w:sz="0" w:space="0" w:color="auto"/>
                <w:left w:val="none" w:sz="0" w:space="0" w:color="auto"/>
                <w:bottom w:val="none" w:sz="0" w:space="0" w:color="auto"/>
                <w:right w:val="none" w:sz="0" w:space="0" w:color="auto"/>
              </w:divBdr>
              <w:divsChild>
                <w:div w:id="1443526745">
                  <w:marLeft w:val="0"/>
                  <w:marRight w:val="0"/>
                  <w:marTop w:val="0"/>
                  <w:marBottom w:val="0"/>
                  <w:divBdr>
                    <w:top w:val="none" w:sz="0" w:space="0" w:color="auto"/>
                    <w:left w:val="none" w:sz="0" w:space="0" w:color="auto"/>
                    <w:bottom w:val="none" w:sz="0" w:space="0" w:color="auto"/>
                    <w:right w:val="none" w:sz="0" w:space="0" w:color="auto"/>
                  </w:divBdr>
                  <w:divsChild>
                    <w:div w:id="70201616">
                      <w:marLeft w:val="0"/>
                      <w:marRight w:val="0"/>
                      <w:marTop w:val="0"/>
                      <w:marBottom w:val="0"/>
                      <w:divBdr>
                        <w:top w:val="none" w:sz="0" w:space="0" w:color="auto"/>
                        <w:left w:val="none" w:sz="0" w:space="0" w:color="auto"/>
                        <w:bottom w:val="none" w:sz="0" w:space="0" w:color="auto"/>
                        <w:right w:val="none" w:sz="0" w:space="0" w:color="auto"/>
                      </w:divBdr>
                      <w:divsChild>
                        <w:div w:id="7663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7563057">
      <w:bodyDiv w:val="1"/>
      <w:marLeft w:val="0"/>
      <w:marRight w:val="0"/>
      <w:marTop w:val="0"/>
      <w:marBottom w:val="0"/>
      <w:divBdr>
        <w:top w:val="none" w:sz="0" w:space="0" w:color="auto"/>
        <w:left w:val="none" w:sz="0" w:space="0" w:color="auto"/>
        <w:bottom w:val="none" w:sz="0" w:space="0" w:color="auto"/>
        <w:right w:val="none" w:sz="0" w:space="0" w:color="auto"/>
      </w:divBdr>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123512">
      <w:bodyDiv w:val="1"/>
      <w:marLeft w:val="0"/>
      <w:marRight w:val="0"/>
      <w:marTop w:val="0"/>
      <w:marBottom w:val="0"/>
      <w:divBdr>
        <w:top w:val="none" w:sz="0" w:space="0" w:color="auto"/>
        <w:left w:val="none" w:sz="0" w:space="0" w:color="auto"/>
        <w:bottom w:val="none" w:sz="0" w:space="0" w:color="auto"/>
        <w:right w:val="none" w:sz="0" w:space="0" w:color="auto"/>
      </w:divBdr>
      <w:divsChild>
        <w:div w:id="1399936073">
          <w:marLeft w:val="0"/>
          <w:marRight w:val="0"/>
          <w:marTop w:val="0"/>
          <w:marBottom w:val="0"/>
          <w:divBdr>
            <w:top w:val="none" w:sz="0" w:space="0" w:color="auto"/>
            <w:left w:val="none" w:sz="0" w:space="0" w:color="auto"/>
            <w:bottom w:val="none" w:sz="0" w:space="0" w:color="auto"/>
            <w:right w:val="none" w:sz="0" w:space="0" w:color="auto"/>
          </w:divBdr>
          <w:divsChild>
            <w:div w:id="925499824">
              <w:marLeft w:val="0"/>
              <w:marRight w:val="0"/>
              <w:marTop w:val="0"/>
              <w:marBottom w:val="0"/>
              <w:divBdr>
                <w:top w:val="none" w:sz="0" w:space="0" w:color="auto"/>
                <w:left w:val="none" w:sz="0" w:space="0" w:color="auto"/>
                <w:bottom w:val="none" w:sz="0" w:space="0" w:color="auto"/>
                <w:right w:val="none" w:sz="0" w:space="0" w:color="auto"/>
              </w:divBdr>
              <w:divsChild>
                <w:div w:id="946356233">
                  <w:marLeft w:val="0"/>
                  <w:marRight w:val="0"/>
                  <w:marTop w:val="0"/>
                  <w:marBottom w:val="0"/>
                  <w:divBdr>
                    <w:top w:val="none" w:sz="0" w:space="0" w:color="auto"/>
                    <w:left w:val="none" w:sz="0" w:space="0" w:color="auto"/>
                    <w:bottom w:val="none" w:sz="0" w:space="0" w:color="auto"/>
                    <w:right w:val="none" w:sz="0" w:space="0" w:color="auto"/>
                  </w:divBdr>
                  <w:divsChild>
                    <w:div w:id="17462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5213175">
      <w:bodyDiv w:val="1"/>
      <w:marLeft w:val="0"/>
      <w:marRight w:val="0"/>
      <w:marTop w:val="0"/>
      <w:marBottom w:val="0"/>
      <w:divBdr>
        <w:top w:val="none" w:sz="0" w:space="0" w:color="auto"/>
        <w:left w:val="none" w:sz="0" w:space="0" w:color="auto"/>
        <w:bottom w:val="none" w:sz="0" w:space="0" w:color="auto"/>
        <w:right w:val="none" w:sz="0" w:space="0" w:color="auto"/>
      </w:divBdr>
      <w:divsChild>
        <w:div w:id="1652325348">
          <w:marLeft w:val="0"/>
          <w:marRight w:val="0"/>
          <w:marTop w:val="0"/>
          <w:marBottom w:val="0"/>
          <w:divBdr>
            <w:top w:val="none" w:sz="0" w:space="0" w:color="auto"/>
            <w:left w:val="none" w:sz="0" w:space="0" w:color="auto"/>
            <w:bottom w:val="none" w:sz="0" w:space="0" w:color="auto"/>
            <w:right w:val="none" w:sz="0" w:space="0" w:color="auto"/>
          </w:divBdr>
          <w:divsChild>
            <w:div w:id="1918634190">
              <w:marLeft w:val="0"/>
              <w:marRight w:val="0"/>
              <w:marTop w:val="0"/>
              <w:marBottom w:val="0"/>
              <w:divBdr>
                <w:top w:val="none" w:sz="0" w:space="0" w:color="auto"/>
                <w:left w:val="none" w:sz="0" w:space="0" w:color="auto"/>
                <w:bottom w:val="none" w:sz="0" w:space="0" w:color="auto"/>
                <w:right w:val="none" w:sz="0" w:space="0" w:color="auto"/>
              </w:divBdr>
              <w:divsChild>
                <w:div w:id="905068414">
                  <w:marLeft w:val="0"/>
                  <w:marRight w:val="0"/>
                  <w:marTop w:val="0"/>
                  <w:marBottom w:val="0"/>
                  <w:divBdr>
                    <w:top w:val="none" w:sz="0" w:space="0" w:color="auto"/>
                    <w:left w:val="none" w:sz="0" w:space="0" w:color="auto"/>
                    <w:bottom w:val="none" w:sz="0" w:space="0" w:color="auto"/>
                    <w:right w:val="none" w:sz="0" w:space="0" w:color="auto"/>
                  </w:divBdr>
                  <w:divsChild>
                    <w:div w:id="826819493">
                      <w:marLeft w:val="0"/>
                      <w:marRight w:val="0"/>
                      <w:marTop w:val="0"/>
                      <w:marBottom w:val="0"/>
                      <w:divBdr>
                        <w:top w:val="none" w:sz="0" w:space="0" w:color="auto"/>
                        <w:left w:val="none" w:sz="0" w:space="0" w:color="auto"/>
                        <w:bottom w:val="none" w:sz="0" w:space="0" w:color="auto"/>
                        <w:right w:val="none" w:sz="0" w:space="0" w:color="auto"/>
                      </w:divBdr>
                      <w:divsChild>
                        <w:div w:id="15664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9716424">
      <w:bodyDiv w:val="1"/>
      <w:marLeft w:val="0"/>
      <w:marRight w:val="0"/>
      <w:marTop w:val="0"/>
      <w:marBottom w:val="0"/>
      <w:divBdr>
        <w:top w:val="none" w:sz="0" w:space="0" w:color="auto"/>
        <w:left w:val="none" w:sz="0" w:space="0" w:color="auto"/>
        <w:bottom w:val="none" w:sz="0" w:space="0" w:color="auto"/>
        <w:right w:val="none" w:sz="0" w:space="0" w:color="auto"/>
      </w:divBdr>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130223">
      <w:bodyDiv w:val="1"/>
      <w:marLeft w:val="0"/>
      <w:marRight w:val="0"/>
      <w:marTop w:val="0"/>
      <w:marBottom w:val="0"/>
      <w:divBdr>
        <w:top w:val="none" w:sz="0" w:space="0" w:color="auto"/>
        <w:left w:val="none" w:sz="0" w:space="0" w:color="auto"/>
        <w:bottom w:val="none" w:sz="0" w:space="0" w:color="auto"/>
        <w:right w:val="none" w:sz="0" w:space="0" w:color="auto"/>
      </w:divBdr>
    </w:div>
    <w:div w:id="341132916">
      <w:bodyDiv w:val="1"/>
      <w:marLeft w:val="0"/>
      <w:marRight w:val="0"/>
      <w:marTop w:val="0"/>
      <w:marBottom w:val="0"/>
      <w:divBdr>
        <w:top w:val="none" w:sz="0" w:space="0" w:color="auto"/>
        <w:left w:val="none" w:sz="0" w:space="0" w:color="auto"/>
        <w:bottom w:val="none" w:sz="0" w:space="0" w:color="auto"/>
        <w:right w:val="none" w:sz="0" w:space="0" w:color="auto"/>
      </w:divBdr>
      <w:divsChild>
        <w:div w:id="577642542">
          <w:marLeft w:val="0"/>
          <w:marRight w:val="0"/>
          <w:marTop w:val="0"/>
          <w:marBottom w:val="0"/>
          <w:divBdr>
            <w:top w:val="none" w:sz="0" w:space="0" w:color="auto"/>
            <w:left w:val="none" w:sz="0" w:space="0" w:color="auto"/>
            <w:bottom w:val="none" w:sz="0" w:space="0" w:color="auto"/>
            <w:right w:val="none" w:sz="0" w:space="0" w:color="auto"/>
          </w:divBdr>
          <w:divsChild>
            <w:div w:id="498346805">
              <w:marLeft w:val="0"/>
              <w:marRight w:val="0"/>
              <w:marTop w:val="0"/>
              <w:marBottom w:val="0"/>
              <w:divBdr>
                <w:top w:val="none" w:sz="0" w:space="0" w:color="auto"/>
                <w:left w:val="none" w:sz="0" w:space="0" w:color="auto"/>
                <w:bottom w:val="none" w:sz="0" w:space="0" w:color="auto"/>
                <w:right w:val="none" w:sz="0" w:space="0" w:color="auto"/>
              </w:divBdr>
              <w:divsChild>
                <w:div w:id="1885947826">
                  <w:marLeft w:val="0"/>
                  <w:marRight w:val="0"/>
                  <w:marTop w:val="0"/>
                  <w:marBottom w:val="0"/>
                  <w:divBdr>
                    <w:top w:val="none" w:sz="0" w:space="0" w:color="auto"/>
                    <w:left w:val="none" w:sz="0" w:space="0" w:color="auto"/>
                    <w:bottom w:val="none" w:sz="0" w:space="0" w:color="auto"/>
                    <w:right w:val="none" w:sz="0" w:space="0" w:color="auto"/>
                  </w:divBdr>
                  <w:divsChild>
                    <w:div w:id="94905236">
                      <w:marLeft w:val="0"/>
                      <w:marRight w:val="0"/>
                      <w:marTop w:val="0"/>
                      <w:marBottom w:val="0"/>
                      <w:divBdr>
                        <w:top w:val="none" w:sz="0" w:space="0" w:color="auto"/>
                        <w:left w:val="none" w:sz="0" w:space="0" w:color="auto"/>
                        <w:bottom w:val="none" w:sz="0" w:space="0" w:color="auto"/>
                        <w:right w:val="none" w:sz="0" w:space="0" w:color="auto"/>
                      </w:divBdr>
                      <w:divsChild>
                        <w:div w:id="979307968">
                          <w:marLeft w:val="0"/>
                          <w:marRight w:val="0"/>
                          <w:marTop w:val="0"/>
                          <w:marBottom w:val="0"/>
                          <w:divBdr>
                            <w:top w:val="none" w:sz="0" w:space="0" w:color="auto"/>
                            <w:left w:val="none" w:sz="0" w:space="0" w:color="auto"/>
                            <w:bottom w:val="none" w:sz="0" w:space="0" w:color="auto"/>
                            <w:right w:val="none" w:sz="0" w:space="0" w:color="auto"/>
                          </w:divBdr>
                          <w:divsChild>
                            <w:div w:id="2001999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0105147">
      <w:bodyDiv w:val="1"/>
      <w:marLeft w:val="0"/>
      <w:marRight w:val="0"/>
      <w:marTop w:val="0"/>
      <w:marBottom w:val="0"/>
      <w:divBdr>
        <w:top w:val="none" w:sz="0" w:space="0" w:color="auto"/>
        <w:left w:val="none" w:sz="0" w:space="0" w:color="auto"/>
        <w:bottom w:val="none" w:sz="0" w:space="0" w:color="auto"/>
        <w:right w:val="none" w:sz="0" w:space="0" w:color="auto"/>
      </w:divBdr>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68452830">
      <w:bodyDiv w:val="1"/>
      <w:marLeft w:val="0"/>
      <w:marRight w:val="0"/>
      <w:marTop w:val="0"/>
      <w:marBottom w:val="0"/>
      <w:divBdr>
        <w:top w:val="none" w:sz="0" w:space="0" w:color="auto"/>
        <w:left w:val="none" w:sz="0" w:space="0" w:color="auto"/>
        <w:bottom w:val="none" w:sz="0" w:space="0" w:color="auto"/>
        <w:right w:val="none" w:sz="0" w:space="0" w:color="auto"/>
      </w:divBdr>
      <w:divsChild>
        <w:div w:id="1700353120">
          <w:marLeft w:val="0"/>
          <w:marRight w:val="0"/>
          <w:marTop w:val="0"/>
          <w:marBottom w:val="0"/>
          <w:divBdr>
            <w:top w:val="none" w:sz="0" w:space="0" w:color="auto"/>
            <w:left w:val="none" w:sz="0" w:space="0" w:color="auto"/>
            <w:bottom w:val="none" w:sz="0" w:space="0" w:color="auto"/>
            <w:right w:val="none" w:sz="0" w:space="0" w:color="auto"/>
          </w:divBdr>
          <w:divsChild>
            <w:div w:id="568082379">
              <w:marLeft w:val="0"/>
              <w:marRight w:val="0"/>
              <w:marTop w:val="0"/>
              <w:marBottom w:val="0"/>
              <w:divBdr>
                <w:top w:val="none" w:sz="0" w:space="0" w:color="auto"/>
                <w:left w:val="none" w:sz="0" w:space="0" w:color="auto"/>
                <w:bottom w:val="none" w:sz="0" w:space="0" w:color="auto"/>
                <w:right w:val="none" w:sz="0" w:space="0" w:color="auto"/>
              </w:divBdr>
              <w:divsChild>
                <w:div w:id="1561399214">
                  <w:marLeft w:val="0"/>
                  <w:marRight w:val="0"/>
                  <w:marTop w:val="0"/>
                  <w:marBottom w:val="0"/>
                  <w:divBdr>
                    <w:top w:val="none" w:sz="0" w:space="0" w:color="auto"/>
                    <w:left w:val="none" w:sz="0" w:space="0" w:color="auto"/>
                    <w:bottom w:val="none" w:sz="0" w:space="0" w:color="auto"/>
                    <w:right w:val="none" w:sz="0" w:space="0" w:color="auto"/>
                  </w:divBdr>
                  <w:divsChild>
                    <w:div w:id="2120176465">
                      <w:marLeft w:val="0"/>
                      <w:marRight w:val="0"/>
                      <w:marTop w:val="0"/>
                      <w:marBottom w:val="0"/>
                      <w:divBdr>
                        <w:top w:val="none" w:sz="0" w:space="0" w:color="auto"/>
                        <w:left w:val="none" w:sz="0" w:space="0" w:color="auto"/>
                        <w:bottom w:val="none" w:sz="0" w:space="0" w:color="auto"/>
                        <w:right w:val="none" w:sz="0" w:space="0" w:color="auto"/>
                      </w:divBdr>
                      <w:divsChild>
                        <w:div w:id="4201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392629">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83648213">
      <w:bodyDiv w:val="1"/>
      <w:marLeft w:val="0"/>
      <w:marRight w:val="0"/>
      <w:marTop w:val="0"/>
      <w:marBottom w:val="0"/>
      <w:divBdr>
        <w:top w:val="none" w:sz="0" w:space="0" w:color="auto"/>
        <w:left w:val="none" w:sz="0" w:space="0" w:color="auto"/>
        <w:bottom w:val="none" w:sz="0" w:space="0" w:color="auto"/>
        <w:right w:val="none" w:sz="0" w:space="0" w:color="auto"/>
      </w:divBdr>
    </w:div>
    <w:div w:id="388962053">
      <w:bodyDiv w:val="1"/>
      <w:marLeft w:val="0"/>
      <w:marRight w:val="0"/>
      <w:marTop w:val="0"/>
      <w:marBottom w:val="0"/>
      <w:divBdr>
        <w:top w:val="none" w:sz="0" w:space="0" w:color="auto"/>
        <w:left w:val="none" w:sz="0" w:space="0" w:color="auto"/>
        <w:bottom w:val="none" w:sz="0" w:space="0" w:color="auto"/>
        <w:right w:val="none" w:sz="0" w:space="0" w:color="auto"/>
      </w:divBdr>
      <w:divsChild>
        <w:div w:id="19404882">
          <w:marLeft w:val="0"/>
          <w:marRight w:val="0"/>
          <w:marTop w:val="0"/>
          <w:marBottom w:val="0"/>
          <w:divBdr>
            <w:top w:val="none" w:sz="0" w:space="0" w:color="auto"/>
            <w:left w:val="none" w:sz="0" w:space="0" w:color="auto"/>
            <w:bottom w:val="none" w:sz="0" w:space="0" w:color="auto"/>
            <w:right w:val="none" w:sz="0" w:space="0" w:color="auto"/>
          </w:divBdr>
          <w:divsChild>
            <w:div w:id="555555098">
              <w:marLeft w:val="0"/>
              <w:marRight w:val="0"/>
              <w:marTop w:val="0"/>
              <w:marBottom w:val="0"/>
              <w:divBdr>
                <w:top w:val="none" w:sz="0" w:space="0" w:color="auto"/>
                <w:left w:val="none" w:sz="0" w:space="0" w:color="auto"/>
                <w:bottom w:val="none" w:sz="0" w:space="0" w:color="auto"/>
                <w:right w:val="none" w:sz="0" w:space="0" w:color="auto"/>
              </w:divBdr>
              <w:divsChild>
                <w:div w:id="1806193284">
                  <w:marLeft w:val="0"/>
                  <w:marRight w:val="0"/>
                  <w:marTop w:val="0"/>
                  <w:marBottom w:val="0"/>
                  <w:divBdr>
                    <w:top w:val="none" w:sz="0" w:space="0" w:color="auto"/>
                    <w:left w:val="none" w:sz="0" w:space="0" w:color="auto"/>
                    <w:bottom w:val="none" w:sz="0" w:space="0" w:color="auto"/>
                    <w:right w:val="none" w:sz="0" w:space="0" w:color="auto"/>
                  </w:divBdr>
                  <w:divsChild>
                    <w:div w:id="1475609723">
                      <w:marLeft w:val="0"/>
                      <w:marRight w:val="0"/>
                      <w:marTop w:val="0"/>
                      <w:marBottom w:val="0"/>
                      <w:divBdr>
                        <w:top w:val="none" w:sz="0" w:space="0" w:color="auto"/>
                        <w:left w:val="none" w:sz="0" w:space="0" w:color="auto"/>
                        <w:bottom w:val="none" w:sz="0" w:space="0" w:color="auto"/>
                        <w:right w:val="none" w:sz="0" w:space="0" w:color="auto"/>
                      </w:divBdr>
                      <w:divsChild>
                        <w:div w:id="416749742">
                          <w:marLeft w:val="0"/>
                          <w:marRight w:val="0"/>
                          <w:marTop w:val="0"/>
                          <w:marBottom w:val="0"/>
                          <w:divBdr>
                            <w:top w:val="none" w:sz="0" w:space="0" w:color="auto"/>
                            <w:left w:val="none" w:sz="0" w:space="0" w:color="auto"/>
                            <w:bottom w:val="none" w:sz="0" w:space="0" w:color="auto"/>
                            <w:right w:val="none" w:sz="0" w:space="0" w:color="auto"/>
                          </w:divBdr>
                          <w:divsChild>
                            <w:div w:id="205605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395931197">
      <w:bodyDiv w:val="1"/>
      <w:marLeft w:val="0"/>
      <w:marRight w:val="0"/>
      <w:marTop w:val="0"/>
      <w:marBottom w:val="0"/>
      <w:divBdr>
        <w:top w:val="none" w:sz="0" w:space="0" w:color="auto"/>
        <w:left w:val="none" w:sz="0" w:space="0" w:color="auto"/>
        <w:bottom w:val="none" w:sz="0" w:space="0" w:color="auto"/>
        <w:right w:val="none" w:sz="0" w:space="0" w:color="auto"/>
      </w:divBdr>
      <w:divsChild>
        <w:div w:id="1495533342">
          <w:marLeft w:val="0"/>
          <w:marRight w:val="0"/>
          <w:marTop w:val="0"/>
          <w:marBottom w:val="0"/>
          <w:divBdr>
            <w:top w:val="none" w:sz="0" w:space="0" w:color="auto"/>
            <w:left w:val="none" w:sz="0" w:space="0" w:color="auto"/>
            <w:bottom w:val="none" w:sz="0" w:space="0" w:color="auto"/>
            <w:right w:val="none" w:sz="0" w:space="0" w:color="auto"/>
          </w:divBdr>
          <w:divsChild>
            <w:div w:id="1972246318">
              <w:marLeft w:val="0"/>
              <w:marRight w:val="0"/>
              <w:marTop w:val="0"/>
              <w:marBottom w:val="0"/>
              <w:divBdr>
                <w:top w:val="none" w:sz="0" w:space="0" w:color="auto"/>
                <w:left w:val="none" w:sz="0" w:space="0" w:color="auto"/>
                <w:bottom w:val="none" w:sz="0" w:space="0" w:color="auto"/>
                <w:right w:val="none" w:sz="0" w:space="0" w:color="auto"/>
              </w:divBdr>
              <w:divsChild>
                <w:div w:id="1986735757">
                  <w:marLeft w:val="0"/>
                  <w:marRight w:val="0"/>
                  <w:marTop w:val="0"/>
                  <w:marBottom w:val="0"/>
                  <w:divBdr>
                    <w:top w:val="none" w:sz="0" w:space="0" w:color="auto"/>
                    <w:left w:val="none" w:sz="0" w:space="0" w:color="auto"/>
                    <w:bottom w:val="none" w:sz="0" w:space="0" w:color="auto"/>
                    <w:right w:val="none" w:sz="0" w:space="0" w:color="auto"/>
                  </w:divBdr>
                  <w:divsChild>
                    <w:div w:id="4400817">
                      <w:marLeft w:val="0"/>
                      <w:marRight w:val="0"/>
                      <w:marTop w:val="0"/>
                      <w:marBottom w:val="0"/>
                      <w:divBdr>
                        <w:top w:val="none" w:sz="0" w:space="0" w:color="auto"/>
                        <w:left w:val="none" w:sz="0" w:space="0" w:color="auto"/>
                        <w:bottom w:val="none" w:sz="0" w:space="0" w:color="auto"/>
                        <w:right w:val="none" w:sz="0" w:space="0" w:color="auto"/>
                      </w:divBdr>
                      <w:divsChild>
                        <w:div w:id="21032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6236">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7727553">
      <w:bodyDiv w:val="1"/>
      <w:marLeft w:val="0"/>
      <w:marRight w:val="0"/>
      <w:marTop w:val="0"/>
      <w:marBottom w:val="0"/>
      <w:divBdr>
        <w:top w:val="none" w:sz="0" w:space="0" w:color="auto"/>
        <w:left w:val="none" w:sz="0" w:space="0" w:color="auto"/>
        <w:bottom w:val="none" w:sz="0" w:space="0" w:color="auto"/>
        <w:right w:val="none" w:sz="0" w:space="0" w:color="auto"/>
      </w:divBdr>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2335072">
      <w:bodyDiv w:val="1"/>
      <w:marLeft w:val="0"/>
      <w:marRight w:val="0"/>
      <w:marTop w:val="0"/>
      <w:marBottom w:val="0"/>
      <w:divBdr>
        <w:top w:val="none" w:sz="0" w:space="0" w:color="auto"/>
        <w:left w:val="none" w:sz="0" w:space="0" w:color="auto"/>
        <w:bottom w:val="none" w:sz="0" w:space="0" w:color="auto"/>
        <w:right w:val="none" w:sz="0" w:space="0" w:color="auto"/>
      </w:divBdr>
    </w:div>
    <w:div w:id="423499967">
      <w:bodyDiv w:val="1"/>
      <w:marLeft w:val="0"/>
      <w:marRight w:val="0"/>
      <w:marTop w:val="0"/>
      <w:marBottom w:val="0"/>
      <w:divBdr>
        <w:top w:val="none" w:sz="0" w:space="0" w:color="auto"/>
        <w:left w:val="none" w:sz="0" w:space="0" w:color="auto"/>
        <w:bottom w:val="none" w:sz="0" w:space="0" w:color="auto"/>
        <w:right w:val="none" w:sz="0" w:space="0" w:color="auto"/>
      </w:divBdr>
      <w:divsChild>
        <w:div w:id="2095933047">
          <w:marLeft w:val="0"/>
          <w:marRight w:val="0"/>
          <w:marTop w:val="0"/>
          <w:marBottom w:val="0"/>
          <w:divBdr>
            <w:top w:val="none" w:sz="0" w:space="0" w:color="auto"/>
            <w:left w:val="none" w:sz="0" w:space="0" w:color="auto"/>
            <w:bottom w:val="none" w:sz="0" w:space="0" w:color="auto"/>
            <w:right w:val="none" w:sz="0" w:space="0" w:color="auto"/>
          </w:divBdr>
          <w:divsChild>
            <w:div w:id="441193480">
              <w:marLeft w:val="0"/>
              <w:marRight w:val="0"/>
              <w:marTop w:val="0"/>
              <w:marBottom w:val="0"/>
              <w:divBdr>
                <w:top w:val="none" w:sz="0" w:space="0" w:color="auto"/>
                <w:left w:val="none" w:sz="0" w:space="0" w:color="auto"/>
                <w:bottom w:val="none" w:sz="0" w:space="0" w:color="auto"/>
                <w:right w:val="none" w:sz="0" w:space="0" w:color="auto"/>
              </w:divBdr>
              <w:divsChild>
                <w:div w:id="965937664">
                  <w:marLeft w:val="0"/>
                  <w:marRight w:val="0"/>
                  <w:marTop w:val="0"/>
                  <w:marBottom w:val="0"/>
                  <w:divBdr>
                    <w:top w:val="none" w:sz="0" w:space="0" w:color="auto"/>
                    <w:left w:val="none" w:sz="0" w:space="0" w:color="auto"/>
                    <w:bottom w:val="none" w:sz="0" w:space="0" w:color="auto"/>
                    <w:right w:val="none" w:sz="0" w:space="0" w:color="auto"/>
                  </w:divBdr>
                  <w:divsChild>
                    <w:div w:id="175852671">
                      <w:marLeft w:val="0"/>
                      <w:marRight w:val="0"/>
                      <w:marTop w:val="0"/>
                      <w:marBottom w:val="0"/>
                      <w:divBdr>
                        <w:top w:val="none" w:sz="0" w:space="0" w:color="auto"/>
                        <w:left w:val="none" w:sz="0" w:space="0" w:color="auto"/>
                        <w:bottom w:val="none" w:sz="0" w:space="0" w:color="auto"/>
                        <w:right w:val="none" w:sz="0" w:space="0" w:color="auto"/>
                      </w:divBdr>
                      <w:divsChild>
                        <w:div w:id="159994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3900">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26115">
      <w:bodyDiv w:val="1"/>
      <w:marLeft w:val="0"/>
      <w:marRight w:val="0"/>
      <w:marTop w:val="0"/>
      <w:marBottom w:val="0"/>
      <w:divBdr>
        <w:top w:val="none" w:sz="0" w:space="0" w:color="auto"/>
        <w:left w:val="none" w:sz="0" w:space="0" w:color="auto"/>
        <w:bottom w:val="none" w:sz="0" w:space="0" w:color="auto"/>
        <w:right w:val="none" w:sz="0" w:space="0" w:color="auto"/>
      </w:divBdr>
    </w:div>
    <w:div w:id="441608125">
      <w:bodyDiv w:val="1"/>
      <w:marLeft w:val="0"/>
      <w:marRight w:val="0"/>
      <w:marTop w:val="0"/>
      <w:marBottom w:val="0"/>
      <w:divBdr>
        <w:top w:val="none" w:sz="0" w:space="0" w:color="auto"/>
        <w:left w:val="none" w:sz="0" w:space="0" w:color="auto"/>
        <w:bottom w:val="none" w:sz="0" w:space="0" w:color="auto"/>
        <w:right w:val="none" w:sz="0" w:space="0" w:color="auto"/>
      </w:divBdr>
      <w:divsChild>
        <w:div w:id="241566851">
          <w:marLeft w:val="0"/>
          <w:marRight w:val="0"/>
          <w:marTop w:val="0"/>
          <w:marBottom w:val="0"/>
          <w:divBdr>
            <w:top w:val="none" w:sz="0" w:space="0" w:color="auto"/>
            <w:left w:val="none" w:sz="0" w:space="0" w:color="auto"/>
            <w:bottom w:val="none" w:sz="0" w:space="0" w:color="auto"/>
            <w:right w:val="none" w:sz="0" w:space="0" w:color="auto"/>
          </w:divBdr>
          <w:divsChild>
            <w:div w:id="1709140062">
              <w:marLeft w:val="0"/>
              <w:marRight w:val="0"/>
              <w:marTop w:val="0"/>
              <w:marBottom w:val="0"/>
              <w:divBdr>
                <w:top w:val="none" w:sz="0" w:space="0" w:color="auto"/>
                <w:left w:val="none" w:sz="0" w:space="0" w:color="auto"/>
                <w:bottom w:val="none" w:sz="0" w:space="0" w:color="auto"/>
                <w:right w:val="none" w:sz="0" w:space="0" w:color="auto"/>
              </w:divBdr>
              <w:divsChild>
                <w:div w:id="1898734828">
                  <w:marLeft w:val="0"/>
                  <w:marRight w:val="0"/>
                  <w:marTop w:val="0"/>
                  <w:marBottom w:val="0"/>
                  <w:divBdr>
                    <w:top w:val="none" w:sz="0" w:space="0" w:color="auto"/>
                    <w:left w:val="none" w:sz="0" w:space="0" w:color="auto"/>
                    <w:bottom w:val="none" w:sz="0" w:space="0" w:color="auto"/>
                    <w:right w:val="none" w:sz="0" w:space="0" w:color="auto"/>
                  </w:divBdr>
                  <w:divsChild>
                    <w:div w:id="507447923">
                      <w:marLeft w:val="0"/>
                      <w:marRight w:val="0"/>
                      <w:marTop w:val="0"/>
                      <w:marBottom w:val="0"/>
                      <w:divBdr>
                        <w:top w:val="none" w:sz="0" w:space="0" w:color="auto"/>
                        <w:left w:val="none" w:sz="0" w:space="0" w:color="auto"/>
                        <w:bottom w:val="none" w:sz="0" w:space="0" w:color="auto"/>
                        <w:right w:val="none" w:sz="0" w:space="0" w:color="auto"/>
                      </w:divBdr>
                      <w:divsChild>
                        <w:div w:id="18148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7244183">
      <w:bodyDiv w:val="1"/>
      <w:marLeft w:val="0"/>
      <w:marRight w:val="0"/>
      <w:marTop w:val="0"/>
      <w:marBottom w:val="0"/>
      <w:divBdr>
        <w:top w:val="none" w:sz="0" w:space="0" w:color="auto"/>
        <w:left w:val="none" w:sz="0" w:space="0" w:color="auto"/>
        <w:bottom w:val="none" w:sz="0" w:space="0" w:color="auto"/>
        <w:right w:val="none" w:sz="0" w:space="0" w:color="auto"/>
      </w:divBdr>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59036278">
      <w:bodyDiv w:val="1"/>
      <w:marLeft w:val="0"/>
      <w:marRight w:val="0"/>
      <w:marTop w:val="0"/>
      <w:marBottom w:val="0"/>
      <w:divBdr>
        <w:top w:val="none" w:sz="0" w:space="0" w:color="auto"/>
        <w:left w:val="none" w:sz="0" w:space="0" w:color="auto"/>
        <w:bottom w:val="none" w:sz="0" w:space="0" w:color="auto"/>
        <w:right w:val="none" w:sz="0" w:space="0" w:color="auto"/>
      </w:divBdr>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244211">
      <w:bodyDiv w:val="1"/>
      <w:marLeft w:val="0"/>
      <w:marRight w:val="0"/>
      <w:marTop w:val="0"/>
      <w:marBottom w:val="0"/>
      <w:divBdr>
        <w:top w:val="none" w:sz="0" w:space="0" w:color="auto"/>
        <w:left w:val="none" w:sz="0" w:space="0" w:color="auto"/>
        <w:bottom w:val="none" w:sz="0" w:space="0" w:color="auto"/>
        <w:right w:val="none" w:sz="0" w:space="0" w:color="auto"/>
      </w:divBdr>
    </w:div>
    <w:div w:id="469326065">
      <w:bodyDiv w:val="1"/>
      <w:marLeft w:val="0"/>
      <w:marRight w:val="0"/>
      <w:marTop w:val="0"/>
      <w:marBottom w:val="0"/>
      <w:divBdr>
        <w:top w:val="none" w:sz="0" w:space="0" w:color="auto"/>
        <w:left w:val="none" w:sz="0" w:space="0" w:color="auto"/>
        <w:bottom w:val="none" w:sz="0" w:space="0" w:color="auto"/>
        <w:right w:val="none" w:sz="0" w:space="0" w:color="auto"/>
      </w:divBdr>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4223619">
      <w:bodyDiv w:val="1"/>
      <w:marLeft w:val="0"/>
      <w:marRight w:val="0"/>
      <w:marTop w:val="0"/>
      <w:marBottom w:val="0"/>
      <w:divBdr>
        <w:top w:val="none" w:sz="0" w:space="0" w:color="auto"/>
        <w:left w:val="none" w:sz="0" w:space="0" w:color="auto"/>
        <w:bottom w:val="none" w:sz="0" w:space="0" w:color="auto"/>
        <w:right w:val="none" w:sz="0" w:space="0" w:color="auto"/>
      </w:divBdr>
      <w:divsChild>
        <w:div w:id="1220748411">
          <w:marLeft w:val="0"/>
          <w:marRight w:val="0"/>
          <w:marTop w:val="0"/>
          <w:marBottom w:val="0"/>
          <w:divBdr>
            <w:top w:val="none" w:sz="0" w:space="0" w:color="auto"/>
            <w:left w:val="none" w:sz="0" w:space="0" w:color="auto"/>
            <w:bottom w:val="none" w:sz="0" w:space="0" w:color="auto"/>
            <w:right w:val="none" w:sz="0" w:space="0" w:color="auto"/>
          </w:divBdr>
          <w:divsChild>
            <w:div w:id="1576279291">
              <w:marLeft w:val="0"/>
              <w:marRight w:val="0"/>
              <w:marTop w:val="0"/>
              <w:marBottom w:val="0"/>
              <w:divBdr>
                <w:top w:val="none" w:sz="0" w:space="0" w:color="auto"/>
                <w:left w:val="none" w:sz="0" w:space="0" w:color="auto"/>
                <w:bottom w:val="none" w:sz="0" w:space="0" w:color="auto"/>
                <w:right w:val="none" w:sz="0" w:space="0" w:color="auto"/>
              </w:divBdr>
              <w:divsChild>
                <w:div w:id="1914045359">
                  <w:marLeft w:val="0"/>
                  <w:marRight w:val="0"/>
                  <w:marTop w:val="0"/>
                  <w:marBottom w:val="0"/>
                  <w:divBdr>
                    <w:top w:val="none" w:sz="0" w:space="0" w:color="auto"/>
                    <w:left w:val="none" w:sz="0" w:space="0" w:color="auto"/>
                    <w:bottom w:val="none" w:sz="0" w:space="0" w:color="auto"/>
                    <w:right w:val="none" w:sz="0" w:space="0" w:color="auto"/>
                  </w:divBdr>
                  <w:divsChild>
                    <w:div w:id="1306399358">
                      <w:marLeft w:val="0"/>
                      <w:marRight w:val="0"/>
                      <w:marTop w:val="0"/>
                      <w:marBottom w:val="0"/>
                      <w:divBdr>
                        <w:top w:val="none" w:sz="0" w:space="0" w:color="auto"/>
                        <w:left w:val="none" w:sz="0" w:space="0" w:color="auto"/>
                        <w:bottom w:val="none" w:sz="0" w:space="0" w:color="auto"/>
                        <w:right w:val="none" w:sz="0" w:space="0" w:color="auto"/>
                      </w:divBdr>
                      <w:divsChild>
                        <w:div w:id="12647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0582334">
      <w:bodyDiv w:val="1"/>
      <w:marLeft w:val="0"/>
      <w:marRight w:val="0"/>
      <w:marTop w:val="0"/>
      <w:marBottom w:val="0"/>
      <w:divBdr>
        <w:top w:val="none" w:sz="0" w:space="0" w:color="auto"/>
        <w:left w:val="none" w:sz="0" w:space="0" w:color="auto"/>
        <w:bottom w:val="none" w:sz="0" w:space="0" w:color="auto"/>
        <w:right w:val="none" w:sz="0" w:space="0" w:color="auto"/>
      </w:divBdr>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0171897">
      <w:bodyDiv w:val="1"/>
      <w:marLeft w:val="0"/>
      <w:marRight w:val="0"/>
      <w:marTop w:val="0"/>
      <w:marBottom w:val="0"/>
      <w:divBdr>
        <w:top w:val="none" w:sz="0" w:space="0" w:color="auto"/>
        <w:left w:val="none" w:sz="0" w:space="0" w:color="auto"/>
        <w:bottom w:val="none" w:sz="0" w:space="0" w:color="auto"/>
        <w:right w:val="none" w:sz="0" w:space="0" w:color="auto"/>
      </w:divBdr>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505440591">
      <w:bodyDiv w:val="1"/>
      <w:marLeft w:val="0"/>
      <w:marRight w:val="0"/>
      <w:marTop w:val="0"/>
      <w:marBottom w:val="0"/>
      <w:divBdr>
        <w:top w:val="none" w:sz="0" w:space="0" w:color="auto"/>
        <w:left w:val="none" w:sz="0" w:space="0" w:color="auto"/>
        <w:bottom w:val="none" w:sz="0" w:space="0" w:color="auto"/>
        <w:right w:val="none" w:sz="0" w:space="0" w:color="auto"/>
      </w:divBdr>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08329156">
      <w:bodyDiv w:val="1"/>
      <w:marLeft w:val="0"/>
      <w:marRight w:val="0"/>
      <w:marTop w:val="0"/>
      <w:marBottom w:val="0"/>
      <w:divBdr>
        <w:top w:val="none" w:sz="0" w:space="0" w:color="auto"/>
        <w:left w:val="none" w:sz="0" w:space="0" w:color="auto"/>
        <w:bottom w:val="none" w:sz="0" w:space="0" w:color="auto"/>
        <w:right w:val="none" w:sz="0" w:space="0" w:color="auto"/>
      </w:divBdr>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8160336">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97635">
      <w:bodyDiv w:val="1"/>
      <w:marLeft w:val="0"/>
      <w:marRight w:val="0"/>
      <w:marTop w:val="0"/>
      <w:marBottom w:val="0"/>
      <w:divBdr>
        <w:top w:val="none" w:sz="0" w:space="0" w:color="auto"/>
        <w:left w:val="none" w:sz="0" w:space="0" w:color="auto"/>
        <w:bottom w:val="none" w:sz="0" w:space="0" w:color="auto"/>
        <w:right w:val="none" w:sz="0" w:space="0" w:color="auto"/>
      </w:divBdr>
      <w:divsChild>
        <w:div w:id="308897830">
          <w:marLeft w:val="0"/>
          <w:marRight w:val="0"/>
          <w:marTop w:val="0"/>
          <w:marBottom w:val="0"/>
          <w:divBdr>
            <w:top w:val="none" w:sz="0" w:space="0" w:color="auto"/>
            <w:left w:val="none" w:sz="0" w:space="0" w:color="auto"/>
            <w:bottom w:val="none" w:sz="0" w:space="0" w:color="auto"/>
            <w:right w:val="none" w:sz="0" w:space="0" w:color="auto"/>
          </w:divBdr>
          <w:divsChild>
            <w:div w:id="859706994">
              <w:marLeft w:val="0"/>
              <w:marRight w:val="0"/>
              <w:marTop w:val="0"/>
              <w:marBottom w:val="0"/>
              <w:divBdr>
                <w:top w:val="none" w:sz="0" w:space="0" w:color="auto"/>
                <w:left w:val="none" w:sz="0" w:space="0" w:color="auto"/>
                <w:bottom w:val="none" w:sz="0" w:space="0" w:color="auto"/>
                <w:right w:val="none" w:sz="0" w:space="0" w:color="auto"/>
              </w:divBdr>
              <w:divsChild>
                <w:div w:id="1184779501">
                  <w:marLeft w:val="0"/>
                  <w:marRight w:val="0"/>
                  <w:marTop w:val="0"/>
                  <w:marBottom w:val="0"/>
                  <w:divBdr>
                    <w:top w:val="none" w:sz="0" w:space="0" w:color="auto"/>
                    <w:left w:val="none" w:sz="0" w:space="0" w:color="auto"/>
                    <w:bottom w:val="none" w:sz="0" w:space="0" w:color="auto"/>
                    <w:right w:val="none" w:sz="0" w:space="0" w:color="auto"/>
                  </w:divBdr>
                  <w:divsChild>
                    <w:div w:id="1743091315">
                      <w:marLeft w:val="0"/>
                      <w:marRight w:val="0"/>
                      <w:marTop w:val="0"/>
                      <w:marBottom w:val="0"/>
                      <w:divBdr>
                        <w:top w:val="none" w:sz="0" w:space="0" w:color="auto"/>
                        <w:left w:val="none" w:sz="0" w:space="0" w:color="auto"/>
                        <w:bottom w:val="none" w:sz="0" w:space="0" w:color="auto"/>
                        <w:right w:val="none" w:sz="0" w:space="0" w:color="auto"/>
                      </w:divBdr>
                      <w:divsChild>
                        <w:div w:id="11212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950145">
      <w:bodyDiv w:val="1"/>
      <w:marLeft w:val="0"/>
      <w:marRight w:val="0"/>
      <w:marTop w:val="0"/>
      <w:marBottom w:val="0"/>
      <w:divBdr>
        <w:top w:val="none" w:sz="0" w:space="0" w:color="auto"/>
        <w:left w:val="none" w:sz="0" w:space="0" w:color="auto"/>
        <w:bottom w:val="none" w:sz="0" w:space="0" w:color="auto"/>
        <w:right w:val="none" w:sz="0" w:space="0" w:color="auto"/>
      </w:divBdr>
      <w:divsChild>
        <w:div w:id="723680182">
          <w:marLeft w:val="0"/>
          <w:marRight w:val="0"/>
          <w:marTop w:val="0"/>
          <w:marBottom w:val="0"/>
          <w:divBdr>
            <w:top w:val="none" w:sz="0" w:space="0" w:color="auto"/>
            <w:left w:val="none" w:sz="0" w:space="0" w:color="auto"/>
            <w:bottom w:val="none" w:sz="0" w:space="0" w:color="auto"/>
            <w:right w:val="none" w:sz="0" w:space="0" w:color="auto"/>
          </w:divBdr>
          <w:divsChild>
            <w:div w:id="84690817">
              <w:marLeft w:val="0"/>
              <w:marRight w:val="0"/>
              <w:marTop w:val="0"/>
              <w:marBottom w:val="0"/>
              <w:divBdr>
                <w:top w:val="none" w:sz="0" w:space="0" w:color="auto"/>
                <w:left w:val="none" w:sz="0" w:space="0" w:color="auto"/>
                <w:bottom w:val="none" w:sz="0" w:space="0" w:color="auto"/>
                <w:right w:val="none" w:sz="0" w:space="0" w:color="auto"/>
              </w:divBdr>
              <w:divsChild>
                <w:div w:id="181476434">
                  <w:marLeft w:val="0"/>
                  <w:marRight w:val="0"/>
                  <w:marTop w:val="0"/>
                  <w:marBottom w:val="0"/>
                  <w:divBdr>
                    <w:top w:val="none" w:sz="0" w:space="0" w:color="auto"/>
                    <w:left w:val="none" w:sz="0" w:space="0" w:color="auto"/>
                    <w:bottom w:val="none" w:sz="0" w:space="0" w:color="auto"/>
                    <w:right w:val="none" w:sz="0" w:space="0" w:color="auto"/>
                  </w:divBdr>
                  <w:divsChild>
                    <w:div w:id="1560551109">
                      <w:marLeft w:val="0"/>
                      <w:marRight w:val="0"/>
                      <w:marTop w:val="0"/>
                      <w:marBottom w:val="0"/>
                      <w:divBdr>
                        <w:top w:val="none" w:sz="0" w:space="0" w:color="auto"/>
                        <w:left w:val="none" w:sz="0" w:space="0" w:color="auto"/>
                        <w:bottom w:val="none" w:sz="0" w:space="0" w:color="auto"/>
                        <w:right w:val="none" w:sz="0" w:space="0" w:color="auto"/>
                      </w:divBdr>
                      <w:divsChild>
                        <w:div w:id="99630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49611323">
      <w:bodyDiv w:val="1"/>
      <w:marLeft w:val="0"/>
      <w:marRight w:val="0"/>
      <w:marTop w:val="0"/>
      <w:marBottom w:val="0"/>
      <w:divBdr>
        <w:top w:val="none" w:sz="0" w:space="0" w:color="auto"/>
        <w:left w:val="none" w:sz="0" w:space="0" w:color="auto"/>
        <w:bottom w:val="none" w:sz="0" w:space="0" w:color="auto"/>
        <w:right w:val="none" w:sz="0" w:space="0" w:color="auto"/>
      </w:divBdr>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355272">
      <w:bodyDiv w:val="1"/>
      <w:marLeft w:val="0"/>
      <w:marRight w:val="0"/>
      <w:marTop w:val="0"/>
      <w:marBottom w:val="0"/>
      <w:divBdr>
        <w:top w:val="none" w:sz="0" w:space="0" w:color="auto"/>
        <w:left w:val="none" w:sz="0" w:space="0" w:color="auto"/>
        <w:bottom w:val="none" w:sz="0" w:space="0" w:color="auto"/>
        <w:right w:val="none" w:sz="0" w:space="0" w:color="auto"/>
      </w:divBdr>
      <w:divsChild>
        <w:div w:id="1265265402">
          <w:marLeft w:val="0"/>
          <w:marRight w:val="0"/>
          <w:marTop w:val="0"/>
          <w:marBottom w:val="0"/>
          <w:divBdr>
            <w:top w:val="none" w:sz="0" w:space="0" w:color="auto"/>
            <w:left w:val="none" w:sz="0" w:space="0" w:color="auto"/>
            <w:bottom w:val="none" w:sz="0" w:space="0" w:color="auto"/>
            <w:right w:val="none" w:sz="0" w:space="0" w:color="auto"/>
          </w:divBdr>
          <w:divsChild>
            <w:div w:id="1401251799">
              <w:marLeft w:val="0"/>
              <w:marRight w:val="0"/>
              <w:marTop w:val="0"/>
              <w:marBottom w:val="0"/>
              <w:divBdr>
                <w:top w:val="none" w:sz="0" w:space="0" w:color="auto"/>
                <w:left w:val="none" w:sz="0" w:space="0" w:color="auto"/>
                <w:bottom w:val="none" w:sz="0" w:space="0" w:color="auto"/>
                <w:right w:val="none" w:sz="0" w:space="0" w:color="auto"/>
              </w:divBdr>
              <w:divsChild>
                <w:div w:id="294453263">
                  <w:marLeft w:val="0"/>
                  <w:marRight w:val="0"/>
                  <w:marTop w:val="0"/>
                  <w:marBottom w:val="0"/>
                  <w:divBdr>
                    <w:top w:val="none" w:sz="0" w:space="0" w:color="auto"/>
                    <w:left w:val="none" w:sz="0" w:space="0" w:color="auto"/>
                    <w:bottom w:val="none" w:sz="0" w:space="0" w:color="auto"/>
                    <w:right w:val="none" w:sz="0" w:space="0" w:color="auto"/>
                  </w:divBdr>
                  <w:divsChild>
                    <w:div w:id="962922497">
                      <w:marLeft w:val="0"/>
                      <w:marRight w:val="0"/>
                      <w:marTop w:val="0"/>
                      <w:marBottom w:val="0"/>
                      <w:divBdr>
                        <w:top w:val="none" w:sz="0" w:space="0" w:color="auto"/>
                        <w:left w:val="none" w:sz="0" w:space="0" w:color="auto"/>
                        <w:bottom w:val="none" w:sz="0" w:space="0" w:color="auto"/>
                        <w:right w:val="none" w:sz="0" w:space="0" w:color="auto"/>
                      </w:divBdr>
                      <w:divsChild>
                        <w:div w:id="211435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8615815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1286611">
      <w:bodyDiv w:val="1"/>
      <w:marLeft w:val="0"/>
      <w:marRight w:val="0"/>
      <w:marTop w:val="0"/>
      <w:marBottom w:val="0"/>
      <w:divBdr>
        <w:top w:val="none" w:sz="0" w:space="0" w:color="auto"/>
        <w:left w:val="none" w:sz="0" w:space="0" w:color="auto"/>
        <w:bottom w:val="none" w:sz="0" w:space="0" w:color="auto"/>
        <w:right w:val="none" w:sz="0" w:space="0" w:color="auto"/>
      </w:divBdr>
    </w:div>
    <w:div w:id="614823850">
      <w:bodyDiv w:val="1"/>
      <w:marLeft w:val="0"/>
      <w:marRight w:val="0"/>
      <w:marTop w:val="0"/>
      <w:marBottom w:val="0"/>
      <w:divBdr>
        <w:top w:val="none" w:sz="0" w:space="0" w:color="auto"/>
        <w:left w:val="none" w:sz="0" w:space="0" w:color="auto"/>
        <w:bottom w:val="none" w:sz="0" w:space="0" w:color="auto"/>
        <w:right w:val="none" w:sz="0" w:space="0" w:color="auto"/>
      </w:divBdr>
    </w:div>
    <w:div w:id="616301339">
      <w:bodyDiv w:val="1"/>
      <w:marLeft w:val="0"/>
      <w:marRight w:val="0"/>
      <w:marTop w:val="0"/>
      <w:marBottom w:val="0"/>
      <w:divBdr>
        <w:top w:val="none" w:sz="0" w:space="0" w:color="auto"/>
        <w:left w:val="none" w:sz="0" w:space="0" w:color="auto"/>
        <w:bottom w:val="none" w:sz="0" w:space="0" w:color="auto"/>
        <w:right w:val="none" w:sz="0" w:space="0" w:color="auto"/>
      </w:divBdr>
    </w:div>
    <w:div w:id="616453999">
      <w:bodyDiv w:val="1"/>
      <w:marLeft w:val="0"/>
      <w:marRight w:val="0"/>
      <w:marTop w:val="0"/>
      <w:marBottom w:val="0"/>
      <w:divBdr>
        <w:top w:val="none" w:sz="0" w:space="0" w:color="auto"/>
        <w:left w:val="none" w:sz="0" w:space="0" w:color="auto"/>
        <w:bottom w:val="none" w:sz="0" w:space="0" w:color="auto"/>
        <w:right w:val="none" w:sz="0" w:space="0" w:color="auto"/>
      </w:divBdr>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1544603">
      <w:bodyDiv w:val="1"/>
      <w:marLeft w:val="0"/>
      <w:marRight w:val="0"/>
      <w:marTop w:val="0"/>
      <w:marBottom w:val="0"/>
      <w:divBdr>
        <w:top w:val="none" w:sz="0" w:space="0" w:color="auto"/>
        <w:left w:val="none" w:sz="0" w:space="0" w:color="auto"/>
        <w:bottom w:val="none" w:sz="0" w:space="0" w:color="auto"/>
        <w:right w:val="none" w:sz="0" w:space="0" w:color="auto"/>
      </w:divBdr>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584707">
      <w:bodyDiv w:val="1"/>
      <w:marLeft w:val="0"/>
      <w:marRight w:val="0"/>
      <w:marTop w:val="0"/>
      <w:marBottom w:val="0"/>
      <w:divBdr>
        <w:top w:val="none" w:sz="0" w:space="0" w:color="auto"/>
        <w:left w:val="none" w:sz="0" w:space="0" w:color="auto"/>
        <w:bottom w:val="none" w:sz="0" w:space="0" w:color="auto"/>
        <w:right w:val="none" w:sz="0" w:space="0" w:color="auto"/>
      </w:divBdr>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5531877">
      <w:bodyDiv w:val="1"/>
      <w:marLeft w:val="0"/>
      <w:marRight w:val="0"/>
      <w:marTop w:val="0"/>
      <w:marBottom w:val="0"/>
      <w:divBdr>
        <w:top w:val="none" w:sz="0" w:space="0" w:color="auto"/>
        <w:left w:val="none" w:sz="0" w:space="0" w:color="auto"/>
        <w:bottom w:val="none" w:sz="0" w:space="0" w:color="auto"/>
        <w:right w:val="none" w:sz="0" w:space="0" w:color="auto"/>
      </w:divBdr>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57537030">
      <w:bodyDiv w:val="1"/>
      <w:marLeft w:val="0"/>
      <w:marRight w:val="0"/>
      <w:marTop w:val="0"/>
      <w:marBottom w:val="0"/>
      <w:divBdr>
        <w:top w:val="none" w:sz="0" w:space="0" w:color="auto"/>
        <w:left w:val="none" w:sz="0" w:space="0" w:color="auto"/>
        <w:bottom w:val="none" w:sz="0" w:space="0" w:color="auto"/>
        <w:right w:val="none" w:sz="0" w:space="0" w:color="auto"/>
      </w:divBdr>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394193">
      <w:bodyDiv w:val="1"/>
      <w:marLeft w:val="0"/>
      <w:marRight w:val="0"/>
      <w:marTop w:val="0"/>
      <w:marBottom w:val="0"/>
      <w:divBdr>
        <w:top w:val="none" w:sz="0" w:space="0" w:color="auto"/>
        <w:left w:val="none" w:sz="0" w:space="0" w:color="auto"/>
        <w:bottom w:val="none" w:sz="0" w:space="0" w:color="auto"/>
        <w:right w:val="none" w:sz="0" w:space="0" w:color="auto"/>
      </w:divBdr>
      <w:divsChild>
        <w:div w:id="1201332">
          <w:marLeft w:val="0"/>
          <w:marRight w:val="0"/>
          <w:marTop w:val="0"/>
          <w:marBottom w:val="0"/>
          <w:divBdr>
            <w:top w:val="none" w:sz="0" w:space="0" w:color="auto"/>
            <w:left w:val="none" w:sz="0" w:space="0" w:color="auto"/>
            <w:bottom w:val="none" w:sz="0" w:space="0" w:color="auto"/>
            <w:right w:val="none" w:sz="0" w:space="0" w:color="auto"/>
          </w:divBdr>
          <w:divsChild>
            <w:div w:id="1375615117">
              <w:marLeft w:val="0"/>
              <w:marRight w:val="0"/>
              <w:marTop w:val="0"/>
              <w:marBottom w:val="0"/>
              <w:divBdr>
                <w:top w:val="none" w:sz="0" w:space="0" w:color="auto"/>
                <w:left w:val="none" w:sz="0" w:space="0" w:color="auto"/>
                <w:bottom w:val="none" w:sz="0" w:space="0" w:color="auto"/>
                <w:right w:val="none" w:sz="0" w:space="0" w:color="auto"/>
              </w:divBdr>
              <w:divsChild>
                <w:div w:id="2084253741">
                  <w:marLeft w:val="0"/>
                  <w:marRight w:val="0"/>
                  <w:marTop w:val="0"/>
                  <w:marBottom w:val="0"/>
                  <w:divBdr>
                    <w:top w:val="none" w:sz="0" w:space="0" w:color="auto"/>
                    <w:left w:val="none" w:sz="0" w:space="0" w:color="auto"/>
                    <w:bottom w:val="none" w:sz="0" w:space="0" w:color="auto"/>
                    <w:right w:val="none" w:sz="0" w:space="0" w:color="auto"/>
                  </w:divBdr>
                  <w:divsChild>
                    <w:div w:id="1419014926">
                      <w:marLeft w:val="0"/>
                      <w:marRight w:val="0"/>
                      <w:marTop w:val="0"/>
                      <w:marBottom w:val="0"/>
                      <w:divBdr>
                        <w:top w:val="none" w:sz="0" w:space="0" w:color="auto"/>
                        <w:left w:val="none" w:sz="0" w:space="0" w:color="auto"/>
                        <w:bottom w:val="none" w:sz="0" w:space="0" w:color="auto"/>
                        <w:right w:val="none" w:sz="0" w:space="0" w:color="auto"/>
                      </w:divBdr>
                      <w:divsChild>
                        <w:div w:id="5423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696153729">
      <w:bodyDiv w:val="1"/>
      <w:marLeft w:val="0"/>
      <w:marRight w:val="0"/>
      <w:marTop w:val="0"/>
      <w:marBottom w:val="0"/>
      <w:divBdr>
        <w:top w:val="none" w:sz="0" w:space="0" w:color="auto"/>
        <w:left w:val="none" w:sz="0" w:space="0" w:color="auto"/>
        <w:bottom w:val="none" w:sz="0" w:space="0" w:color="auto"/>
        <w:right w:val="none" w:sz="0" w:space="0" w:color="auto"/>
      </w:divBdr>
    </w:div>
    <w:div w:id="710149745">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4667814">
      <w:bodyDiv w:val="1"/>
      <w:marLeft w:val="0"/>
      <w:marRight w:val="0"/>
      <w:marTop w:val="0"/>
      <w:marBottom w:val="0"/>
      <w:divBdr>
        <w:top w:val="none" w:sz="0" w:space="0" w:color="auto"/>
        <w:left w:val="none" w:sz="0" w:space="0" w:color="auto"/>
        <w:bottom w:val="none" w:sz="0" w:space="0" w:color="auto"/>
        <w:right w:val="none" w:sz="0" w:space="0" w:color="auto"/>
      </w:divBdr>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0954146">
      <w:bodyDiv w:val="1"/>
      <w:marLeft w:val="0"/>
      <w:marRight w:val="0"/>
      <w:marTop w:val="0"/>
      <w:marBottom w:val="0"/>
      <w:divBdr>
        <w:top w:val="none" w:sz="0" w:space="0" w:color="auto"/>
        <w:left w:val="none" w:sz="0" w:space="0" w:color="auto"/>
        <w:bottom w:val="none" w:sz="0" w:space="0" w:color="auto"/>
        <w:right w:val="none" w:sz="0" w:space="0" w:color="auto"/>
      </w:divBdr>
      <w:divsChild>
        <w:div w:id="576598424">
          <w:marLeft w:val="0"/>
          <w:marRight w:val="0"/>
          <w:marTop w:val="0"/>
          <w:marBottom w:val="0"/>
          <w:divBdr>
            <w:top w:val="none" w:sz="0" w:space="0" w:color="auto"/>
            <w:left w:val="none" w:sz="0" w:space="0" w:color="auto"/>
            <w:bottom w:val="none" w:sz="0" w:space="0" w:color="auto"/>
            <w:right w:val="none" w:sz="0" w:space="0" w:color="auto"/>
          </w:divBdr>
          <w:divsChild>
            <w:div w:id="1424107690">
              <w:marLeft w:val="0"/>
              <w:marRight w:val="0"/>
              <w:marTop w:val="0"/>
              <w:marBottom w:val="0"/>
              <w:divBdr>
                <w:top w:val="none" w:sz="0" w:space="0" w:color="auto"/>
                <w:left w:val="none" w:sz="0" w:space="0" w:color="auto"/>
                <w:bottom w:val="none" w:sz="0" w:space="0" w:color="auto"/>
                <w:right w:val="none" w:sz="0" w:space="0" w:color="auto"/>
              </w:divBdr>
              <w:divsChild>
                <w:div w:id="91438744">
                  <w:marLeft w:val="0"/>
                  <w:marRight w:val="0"/>
                  <w:marTop w:val="0"/>
                  <w:marBottom w:val="0"/>
                  <w:divBdr>
                    <w:top w:val="none" w:sz="0" w:space="0" w:color="auto"/>
                    <w:left w:val="none" w:sz="0" w:space="0" w:color="auto"/>
                    <w:bottom w:val="none" w:sz="0" w:space="0" w:color="auto"/>
                    <w:right w:val="none" w:sz="0" w:space="0" w:color="auto"/>
                  </w:divBdr>
                  <w:divsChild>
                    <w:div w:id="1211382101">
                      <w:marLeft w:val="0"/>
                      <w:marRight w:val="0"/>
                      <w:marTop w:val="0"/>
                      <w:marBottom w:val="0"/>
                      <w:divBdr>
                        <w:top w:val="none" w:sz="0" w:space="0" w:color="auto"/>
                        <w:left w:val="none" w:sz="0" w:space="0" w:color="auto"/>
                        <w:bottom w:val="none" w:sz="0" w:space="0" w:color="auto"/>
                        <w:right w:val="none" w:sz="0" w:space="0" w:color="auto"/>
                      </w:divBdr>
                      <w:divsChild>
                        <w:div w:id="39898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5634357">
      <w:bodyDiv w:val="1"/>
      <w:marLeft w:val="0"/>
      <w:marRight w:val="0"/>
      <w:marTop w:val="0"/>
      <w:marBottom w:val="0"/>
      <w:divBdr>
        <w:top w:val="none" w:sz="0" w:space="0" w:color="auto"/>
        <w:left w:val="none" w:sz="0" w:space="0" w:color="auto"/>
        <w:bottom w:val="none" w:sz="0" w:space="0" w:color="auto"/>
        <w:right w:val="none" w:sz="0" w:space="0" w:color="auto"/>
      </w:divBdr>
      <w:divsChild>
        <w:div w:id="1130976840">
          <w:marLeft w:val="0"/>
          <w:marRight w:val="0"/>
          <w:marTop w:val="0"/>
          <w:marBottom w:val="0"/>
          <w:divBdr>
            <w:top w:val="none" w:sz="0" w:space="0" w:color="auto"/>
            <w:left w:val="none" w:sz="0" w:space="0" w:color="auto"/>
            <w:bottom w:val="none" w:sz="0" w:space="0" w:color="auto"/>
            <w:right w:val="none" w:sz="0" w:space="0" w:color="auto"/>
          </w:divBdr>
          <w:divsChild>
            <w:div w:id="997612522">
              <w:marLeft w:val="0"/>
              <w:marRight w:val="0"/>
              <w:marTop w:val="0"/>
              <w:marBottom w:val="0"/>
              <w:divBdr>
                <w:top w:val="none" w:sz="0" w:space="0" w:color="auto"/>
                <w:left w:val="none" w:sz="0" w:space="0" w:color="auto"/>
                <w:bottom w:val="none" w:sz="0" w:space="0" w:color="auto"/>
                <w:right w:val="none" w:sz="0" w:space="0" w:color="auto"/>
              </w:divBdr>
              <w:divsChild>
                <w:div w:id="1119103701">
                  <w:marLeft w:val="0"/>
                  <w:marRight w:val="0"/>
                  <w:marTop w:val="0"/>
                  <w:marBottom w:val="0"/>
                  <w:divBdr>
                    <w:top w:val="none" w:sz="0" w:space="0" w:color="auto"/>
                    <w:left w:val="none" w:sz="0" w:space="0" w:color="auto"/>
                    <w:bottom w:val="none" w:sz="0" w:space="0" w:color="auto"/>
                    <w:right w:val="none" w:sz="0" w:space="0" w:color="auto"/>
                  </w:divBdr>
                  <w:divsChild>
                    <w:div w:id="1028145135">
                      <w:marLeft w:val="0"/>
                      <w:marRight w:val="0"/>
                      <w:marTop w:val="0"/>
                      <w:marBottom w:val="0"/>
                      <w:divBdr>
                        <w:top w:val="none" w:sz="0" w:space="0" w:color="auto"/>
                        <w:left w:val="none" w:sz="0" w:space="0" w:color="auto"/>
                        <w:bottom w:val="none" w:sz="0" w:space="0" w:color="auto"/>
                        <w:right w:val="none" w:sz="0" w:space="0" w:color="auto"/>
                      </w:divBdr>
                      <w:divsChild>
                        <w:div w:id="11838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69394652">
      <w:bodyDiv w:val="1"/>
      <w:marLeft w:val="0"/>
      <w:marRight w:val="0"/>
      <w:marTop w:val="0"/>
      <w:marBottom w:val="0"/>
      <w:divBdr>
        <w:top w:val="none" w:sz="0" w:space="0" w:color="auto"/>
        <w:left w:val="none" w:sz="0" w:space="0" w:color="auto"/>
        <w:bottom w:val="none" w:sz="0" w:space="0" w:color="auto"/>
        <w:right w:val="none" w:sz="0" w:space="0" w:color="auto"/>
      </w:divBdr>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094631">
      <w:bodyDiv w:val="1"/>
      <w:marLeft w:val="0"/>
      <w:marRight w:val="0"/>
      <w:marTop w:val="0"/>
      <w:marBottom w:val="0"/>
      <w:divBdr>
        <w:top w:val="none" w:sz="0" w:space="0" w:color="auto"/>
        <w:left w:val="none" w:sz="0" w:space="0" w:color="auto"/>
        <w:bottom w:val="none" w:sz="0" w:space="0" w:color="auto"/>
        <w:right w:val="none" w:sz="0" w:space="0" w:color="auto"/>
      </w:divBdr>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333723">
      <w:bodyDiv w:val="1"/>
      <w:marLeft w:val="0"/>
      <w:marRight w:val="0"/>
      <w:marTop w:val="0"/>
      <w:marBottom w:val="0"/>
      <w:divBdr>
        <w:top w:val="none" w:sz="0" w:space="0" w:color="auto"/>
        <w:left w:val="none" w:sz="0" w:space="0" w:color="auto"/>
        <w:bottom w:val="none" w:sz="0" w:space="0" w:color="auto"/>
        <w:right w:val="none" w:sz="0" w:space="0" w:color="auto"/>
      </w:divBdr>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8789907">
      <w:bodyDiv w:val="1"/>
      <w:marLeft w:val="0"/>
      <w:marRight w:val="0"/>
      <w:marTop w:val="0"/>
      <w:marBottom w:val="0"/>
      <w:divBdr>
        <w:top w:val="none" w:sz="0" w:space="0" w:color="auto"/>
        <w:left w:val="none" w:sz="0" w:space="0" w:color="auto"/>
        <w:bottom w:val="none" w:sz="0" w:space="0" w:color="auto"/>
        <w:right w:val="none" w:sz="0" w:space="0" w:color="auto"/>
      </w:divBdr>
      <w:divsChild>
        <w:div w:id="1813790022">
          <w:marLeft w:val="0"/>
          <w:marRight w:val="0"/>
          <w:marTop w:val="0"/>
          <w:marBottom w:val="0"/>
          <w:divBdr>
            <w:top w:val="none" w:sz="0" w:space="0" w:color="auto"/>
            <w:left w:val="none" w:sz="0" w:space="0" w:color="auto"/>
            <w:bottom w:val="none" w:sz="0" w:space="0" w:color="auto"/>
            <w:right w:val="none" w:sz="0" w:space="0" w:color="auto"/>
          </w:divBdr>
          <w:divsChild>
            <w:div w:id="476461473">
              <w:marLeft w:val="0"/>
              <w:marRight w:val="0"/>
              <w:marTop w:val="0"/>
              <w:marBottom w:val="0"/>
              <w:divBdr>
                <w:top w:val="none" w:sz="0" w:space="0" w:color="auto"/>
                <w:left w:val="none" w:sz="0" w:space="0" w:color="auto"/>
                <w:bottom w:val="none" w:sz="0" w:space="0" w:color="auto"/>
                <w:right w:val="none" w:sz="0" w:space="0" w:color="auto"/>
              </w:divBdr>
              <w:divsChild>
                <w:div w:id="739596335">
                  <w:marLeft w:val="0"/>
                  <w:marRight w:val="0"/>
                  <w:marTop w:val="0"/>
                  <w:marBottom w:val="0"/>
                  <w:divBdr>
                    <w:top w:val="none" w:sz="0" w:space="0" w:color="auto"/>
                    <w:left w:val="none" w:sz="0" w:space="0" w:color="auto"/>
                    <w:bottom w:val="none" w:sz="0" w:space="0" w:color="auto"/>
                    <w:right w:val="none" w:sz="0" w:space="0" w:color="auto"/>
                  </w:divBdr>
                  <w:divsChild>
                    <w:div w:id="882790000">
                      <w:marLeft w:val="0"/>
                      <w:marRight w:val="0"/>
                      <w:marTop w:val="0"/>
                      <w:marBottom w:val="0"/>
                      <w:divBdr>
                        <w:top w:val="none" w:sz="0" w:space="0" w:color="auto"/>
                        <w:left w:val="none" w:sz="0" w:space="0" w:color="auto"/>
                        <w:bottom w:val="none" w:sz="0" w:space="0" w:color="auto"/>
                        <w:right w:val="none" w:sz="0" w:space="0" w:color="auto"/>
                      </w:divBdr>
                      <w:divsChild>
                        <w:div w:id="53169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555553">
      <w:bodyDiv w:val="1"/>
      <w:marLeft w:val="0"/>
      <w:marRight w:val="0"/>
      <w:marTop w:val="0"/>
      <w:marBottom w:val="0"/>
      <w:divBdr>
        <w:top w:val="none" w:sz="0" w:space="0" w:color="auto"/>
        <w:left w:val="none" w:sz="0" w:space="0" w:color="auto"/>
        <w:bottom w:val="none" w:sz="0" w:space="0" w:color="auto"/>
        <w:right w:val="none" w:sz="0" w:space="0" w:color="auto"/>
      </w:divBdr>
    </w:div>
    <w:div w:id="812481003">
      <w:bodyDiv w:val="1"/>
      <w:marLeft w:val="0"/>
      <w:marRight w:val="0"/>
      <w:marTop w:val="0"/>
      <w:marBottom w:val="0"/>
      <w:divBdr>
        <w:top w:val="none" w:sz="0" w:space="0" w:color="auto"/>
        <w:left w:val="none" w:sz="0" w:space="0" w:color="auto"/>
        <w:bottom w:val="none" w:sz="0" w:space="0" w:color="auto"/>
        <w:right w:val="none" w:sz="0" w:space="0" w:color="auto"/>
      </w:divBdr>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6304934">
      <w:bodyDiv w:val="1"/>
      <w:marLeft w:val="0"/>
      <w:marRight w:val="0"/>
      <w:marTop w:val="0"/>
      <w:marBottom w:val="0"/>
      <w:divBdr>
        <w:top w:val="none" w:sz="0" w:space="0" w:color="auto"/>
        <w:left w:val="none" w:sz="0" w:space="0" w:color="auto"/>
        <w:bottom w:val="none" w:sz="0" w:space="0" w:color="auto"/>
        <w:right w:val="none" w:sz="0" w:space="0" w:color="auto"/>
      </w:divBdr>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0312675">
      <w:bodyDiv w:val="1"/>
      <w:marLeft w:val="0"/>
      <w:marRight w:val="0"/>
      <w:marTop w:val="0"/>
      <w:marBottom w:val="0"/>
      <w:divBdr>
        <w:top w:val="none" w:sz="0" w:space="0" w:color="auto"/>
        <w:left w:val="none" w:sz="0" w:space="0" w:color="auto"/>
        <w:bottom w:val="none" w:sz="0" w:space="0" w:color="auto"/>
        <w:right w:val="none" w:sz="0" w:space="0" w:color="auto"/>
      </w:divBdr>
      <w:divsChild>
        <w:div w:id="1664700126">
          <w:marLeft w:val="0"/>
          <w:marRight w:val="0"/>
          <w:marTop w:val="0"/>
          <w:marBottom w:val="0"/>
          <w:divBdr>
            <w:top w:val="none" w:sz="0" w:space="0" w:color="auto"/>
            <w:left w:val="none" w:sz="0" w:space="0" w:color="auto"/>
            <w:bottom w:val="none" w:sz="0" w:space="0" w:color="auto"/>
            <w:right w:val="none" w:sz="0" w:space="0" w:color="auto"/>
          </w:divBdr>
          <w:divsChild>
            <w:div w:id="1625771686">
              <w:marLeft w:val="0"/>
              <w:marRight w:val="0"/>
              <w:marTop w:val="0"/>
              <w:marBottom w:val="0"/>
              <w:divBdr>
                <w:top w:val="none" w:sz="0" w:space="0" w:color="auto"/>
                <w:left w:val="none" w:sz="0" w:space="0" w:color="auto"/>
                <w:bottom w:val="none" w:sz="0" w:space="0" w:color="auto"/>
                <w:right w:val="none" w:sz="0" w:space="0" w:color="auto"/>
              </w:divBdr>
              <w:divsChild>
                <w:div w:id="261106590">
                  <w:marLeft w:val="0"/>
                  <w:marRight w:val="0"/>
                  <w:marTop w:val="0"/>
                  <w:marBottom w:val="0"/>
                  <w:divBdr>
                    <w:top w:val="none" w:sz="0" w:space="0" w:color="auto"/>
                    <w:left w:val="none" w:sz="0" w:space="0" w:color="auto"/>
                    <w:bottom w:val="none" w:sz="0" w:space="0" w:color="auto"/>
                    <w:right w:val="none" w:sz="0" w:space="0" w:color="auto"/>
                  </w:divBdr>
                  <w:divsChild>
                    <w:div w:id="2108576604">
                      <w:marLeft w:val="0"/>
                      <w:marRight w:val="0"/>
                      <w:marTop w:val="0"/>
                      <w:marBottom w:val="0"/>
                      <w:divBdr>
                        <w:top w:val="none" w:sz="0" w:space="0" w:color="auto"/>
                        <w:left w:val="none" w:sz="0" w:space="0" w:color="auto"/>
                        <w:bottom w:val="none" w:sz="0" w:space="0" w:color="auto"/>
                        <w:right w:val="none" w:sz="0" w:space="0" w:color="auto"/>
                      </w:divBdr>
                      <w:divsChild>
                        <w:div w:id="28528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45679627">
      <w:bodyDiv w:val="1"/>
      <w:marLeft w:val="0"/>
      <w:marRight w:val="0"/>
      <w:marTop w:val="0"/>
      <w:marBottom w:val="0"/>
      <w:divBdr>
        <w:top w:val="none" w:sz="0" w:space="0" w:color="auto"/>
        <w:left w:val="none" w:sz="0" w:space="0" w:color="auto"/>
        <w:bottom w:val="none" w:sz="0" w:space="0" w:color="auto"/>
        <w:right w:val="none" w:sz="0" w:space="0" w:color="auto"/>
      </w:divBdr>
      <w:divsChild>
        <w:div w:id="1781948180">
          <w:marLeft w:val="0"/>
          <w:marRight w:val="0"/>
          <w:marTop w:val="0"/>
          <w:marBottom w:val="0"/>
          <w:divBdr>
            <w:top w:val="none" w:sz="0" w:space="0" w:color="auto"/>
            <w:left w:val="none" w:sz="0" w:space="0" w:color="auto"/>
            <w:bottom w:val="none" w:sz="0" w:space="0" w:color="auto"/>
            <w:right w:val="none" w:sz="0" w:space="0" w:color="auto"/>
          </w:divBdr>
          <w:divsChild>
            <w:div w:id="1612127991">
              <w:marLeft w:val="0"/>
              <w:marRight w:val="0"/>
              <w:marTop w:val="0"/>
              <w:marBottom w:val="0"/>
              <w:divBdr>
                <w:top w:val="none" w:sz="0" w:space="0" w:color="auto"/>
                <w:left w:val="none" w:sz="0" w:space="0" w:color="auto"/>
                <w:bottom w:val="none" w:sz="0" w:space="0" w:color="auto"/>
                <w:right w:val="none" w:sz="0" w:space="0" w:color="auto"/>
              </w:divBdr>
              <w:divsChild>
                <w:div w:id="1356226139">
                  <w:marLeft w:val="0"/>
                  <w:marRight w:val="0"/>
                  <w:marTop w:val="0"/>
                  <w:marBottom w:val="0"/>
                  <w:divBdr>
                    <w:top w:val="none" w:sz="0" w:space="0" w:color="auto"/>
                    <w:left w:val="none" w:sz="0" w:space="0" w:color="auto"/>
                    <w:bottom w:val="none" w:sz="0" w:space="0" w:color="auto"/>
                    <w:right w:val="none" w:sz="0" w:space="0" w:color="auto"/>
                  </w:divBdr>
                  <w:divsChild>
                    <w:div w:id="1181360326">
                      <w:marLeft w:val="0"/>
                      <w:marRight w:val="0"/>
                      <w:marTop w:val="0"/>
                      <w:marBottom w:val="0"/>
                      <w:divBdr>
                        <w:top w:val="none" w:sz="0" w:space="0" w:color="auto"/>
                        <w:left w:val="none" w:sz="0" w:space="0" w:color="auto"/>
                        <w:bottom w:val="none" w:sz="0" w:space="0" w:color="auto"/>
                        <w:right w:val="none" w:sz="0" w:space="0" w:color="auto"/>
                      </w:divBdr>
                      <w:divsChild>
                        <w:div w:id="26781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6699024">
      <w:bodyDiv w:val="1"/>
      <w:marLeft w:val="0"/>
      <w:marRight w:val="0"/>
      <w:marTop w:val="0"/>
      <w:marBottom w:val="0"/>
      <w:divBdr>
        <w:top w:val="none" w:sz="0" w:space="0" w:color="auto"/>
        <w:left w:val="none" w:sz="0" w:space="0" w:color="auto"/>
        <w:bottom w:val="none" w:sz="0" w:space="0" w:color="auto"/>
        <w:right w:val="none" w:sz="0" w:space="0" w:color="auto"/>
      </w:divBdr>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6143646">
      <w:bodyDiv w:val="1"/>
      <w:marLeft w:val="0"/>
      <w:marRight w:val="0"/>
      <w:marTop w:val="0"/>
      <w:marBottom w:val="0"/>
      <w:divBdr>
        <w:top w:val="none" w:sz="0" w:space="0" w:color="auto"/>
        <w:left w:val="none" w:sz="0" w:space="0" w:color="auto"/>
        <w:bottom w:val="none" w:sz="0" w:space="0" w:color="auto"/>
        <w:right w:val="none" w:sz="0" w:space="0" w:color="auto"/>
      </w:divBdr>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390504">
      <w:bodyDiv w:val="1"/>
      <w:marLeft w:val="0"/>
      <w:marRight w:val="0"/>
      <w:marTop w:val="0"/>
      <w:marBottom w:val="0"/>
      <w:divBdr>
        <w:top w:val="none" w:sz="0" w:space="0" w:color="auto"/>
        <w:left w:val="none" w:sz="0" w:space="0" w:color="auto"/>
        <w:bottom w:val="none" w:sz="0" w:space="0" w:color="auto"/>
        <w:right w:val="none" w:sz="0" w:space="0" w:color="auto"/>
      </w:divBdr>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17520712">
      <w:bodyDiv w:val="1"/>
      <w:marLeft w:val="0"/>
      <w:marRight w:val="0"/>
      <w:marTop w:val="0"/>
      <w:marBottom w:val="0"/>
      <w:divBdr>
        <w:top w:val="none" w:sz="0" w:space="0" w:color="auto"/>
        <w:left w:val="none" w:sz="0" w:space="0" w:color="auto"/>
        <w:bottom w:val="none" w:sz="0" w:space="0" w:color="auto"/>
        <w:right w:val="none" w:sz="0" w:space="0" w:color="auto"/>
      </w:divBdr>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7760744">
      <w:bodyDiv w:val="1"/>
      <w:marLeft w:val="0"/>
      <w:marRight w:val="0"/>
      <w:marTop w:val="0"/>
      <w:marBottom w:val="0"/>
      <w:divBdr>
        <w:top w:val="none" w:sz="0" w:space="0" w:color="auto"/>
        <w:left w:val="none" w:sz="0" w:space="0" w:color="auto"/>
        <w:bottom w:val="none" w:sz="0" w:space="0" w:color="auto"/>
        <w:right w:val="none" w:sz="0" w:space="0" w:color="auto"/>
      </w:divBdr>
      <w:divsChild>
        <w:div w:id="1521579781">
          <w:marLeft w:val="0"/>
          <w:marRight w:val="0"/>
          <w:marTop w:val="0"/>
          <w:marBottom w:val="0"/>
          <w:divBdr>
            <w:top w:val="none" w:sz="0" w:space="0" w:color="auto"/>
            <w:left w:val="none" w:sz="0" w:space="0" w:color="auto"/>
            <w:bottom w:val="none" w:sz="0" w:space="0" w:color="auto"/>
            <w:right w:val="none" w:sz="0" w:space="0" w:color="auto"/>
          </w:divBdr>
          <w:divsChild>
            <w:div w:id="547498760">
              <w:marLeft w:val="0"/>
              <w:marRight w:val="0"/>
              <w:marTop w:val="0"/>
              <w:marBottom w:val="0"/>
              <w:divBdr>
                <w:top w:val="none" w:sz="0" w:space="0" w:color="auto"/>
                <w:left w:val="none" w:sz="0" w:space="0" w:color="auto"/>
                <w:bottom w:val="none" w:sz="0" w:space="0" w:color="auto"/>
                <w:right w:val="none" w:sz="0" w:space="0" w:color="auto"/>
              </w:divBdr>
              <w:divsChild>
                <w:div w:id="1549369020">
                  <w:marLeft w:val="0"/>
                  <w:marRight w:val="0"/>
                  <w:marTop w:val="0"/>
                  <w:marBottom w:val="0"/>
                  <w:divBdr>
                    <w:top w:val="none" w:sz="0" w:space="0" w:color="auto"/>
                    <w:left w:val="none" w:sz="0" w:space="0" w:color="auto"/>
                    <w:bottom w:val="none" w:sz="0" w:space="0" w:color="auto"/>
                    <w:right w:val="none" w:sz="0" w:space="0" w:color="auto"/>
                  </w:divBdr>
                  <w:divsChild>
                    <w:div w:id="1743986339">
                      <w:marLeft w:val="0"/>
                      <w:marRight w:val="0"/>
                      <w:marTop w:val="0"/>
                      <w:marBottom w:val="0"/>
                      <w:divBdr>
                        <w:top w:val="none" w:sz="0" w:space="0" w:color="auto"/>
                        <w:left w:val="none" w:sz="0" w:space="0" w:color="auto"/>
                        <w:bottom w:val="none" w:sz="0" w:space="0" w:color="auto"/>
                        <w:right w:val="none" w:sz="0" w:space="0" w:color="auto"/>
                      </w:divBdr>
                      <w:divsChild>
                        <w:div w:id="14831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69283543">
      <w:bodyDiv w:val="1"/>
      <w:marLeft w:val="0"/>
      <w:marRight w:val="0"/>
      <w:marTop w:val="0"/>
      <w:marBottom w:val="0"/>
      <w:divBdr>
        <w:top w:val="none" w:sz="0" w:space="0" w:color="auto"/>
        <w:left w:val="none" w:sz="0" w:space="0" w:color="auto"/>
        <w:bottom w:val="none" w:sz="0" w:space="0" w:color="auto"/>
        <w:right w:val="none" w:sz="0" w:space="0" w:color="auto"/>
      </w:divBdr>
      <w:divsChild>
        <w:div w:id="914707820">
          <w:marLeft w:val="0"/>
          <w:marRight w:val="0"/>
          <w:marTop w:val="0"/>
          <w:marBottom w:val="0"/>
          <w:divBdr>
            <w:top w:val="none" w:sz="0" w:space="0" w:color="auto"/>
            <w:left w:val="none" w:sz="0" w:space="0" w:color="auto"/>
            <w:bottom w:val="none" w:sz="0" w:space="0" w:color="auto"/>
            <w:right w:val="none" w:sz="0" w:space="0" w:color="auto"/>
          </w:divBdr>
          <w:divsChild>
            <w:div w:id="1144738933">
              <w:marLeft w:val="0"/>
              <w:marRight w:val="0"/>
              <w:marTop w:val="0"/>
              <w:marBottom w:val="0"/>
              <w:divBdr>
                <w:top w:val="none" w:sz="0" w:space="0" w:color="auto"/>
                <w:left w:val="none" w:sz="0" w:space="0" w:color="auto"/>
                <w:bottom w:val="none" w:sz="0" w:space="0" w:color="auto"/>
                <w:right w:val="none" w:sz="0" w:space="0" w:color="auto"/>
              </w:divBdr>
              <w:divsChild>
                <w:div w:id="711729116">
                  <w:marLeft w:val="0"/>
                  <w:marRight w:val="0"/>
                  <w:marTop w:val="0"/>
                  <w:marBottom w:val="0"/>
                  <w:divBdr>
                    <w:top w:val="none" w:sz="0" w:space="0" w:color="auto"/>
                    <w:left w:val="none" w:sz="0" w:space="0" w:color="auto"/>
                    <w:bottom w:val="none" w:sz="0" w:space="0" w:color="auto"/>
                    <w:right w:val="none" w:sz="0" w:space="0" w:color="auto"/>
                  </w:divBdr>
                  <w:divsChild>
                    <w:div w:id="1298412659">
                      <w:marLeft w:val="0"/>
                      <w:marRight w:val="0"/>
                      <w:marTop w:val="0"/>
                      <w:marBottom w:val="0"/>
                      <w:divBdr>
                        <w:top w:val="none" w:sz="0" w:space="0" w:color="auto"/>
                        <w:left w:val="none" w:sz="0" w:space="0" w:color="auto"/>
                        <w:bottom w:val="none" w:sz="0" w:space="0" w:color="auto"/>
                        <w:right w:val="none" w:sz="0" w:space="0" w:color="auto"/>
                      </w:divBdr>
                      <w:divsChild>
                        <w:div w:id="1713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7461">
      <w:bodyDiv w:val="1"/>
      <w:marLeft w:val="0"/>
      <w:marRight w:val="0"/>
      <w:marTop w:val="0"/>
      <w:marBottom w:val="0"/>
      <w:divBdr>
        <w:top w:val="none" w:sz="0" w:space="0" w:color="auto"/>
        <w:left w:val="none" w:sz="0" w:space="0" w:color="auto"/>
        <w:bottom w:val="none" w:sz="0" w:space="0" w:color="auto"/>
        <w:right w:val="none" w:sz="0" w:space="0" w:color="auto"/>
      </w:divBdr>
    </w:div>
    <w:div w:id="972835238">
      <w:bodyDiv w:val="1"/>
      <w:marLeft w:val="0"/>
      <w:marRight w:val="0"/>
      <w:marTop w:val="0"/>
      <w:marBottom w:val="0"/>
      <w:divBdr>
        <w:top w:val="none" w:sz="0" w:space="0" w:color="auto"/>
        <w:left w:val="none" w:sz="0" w:space="0" w:color="auto"/>
        <w:bottom w:val="none" w:sz="0" w:space="0" w:color="auto"/>
        <w:right w:val="none" w:sz="0" w:space="0" w:color="auto"/>
      </w:divBdr>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0618363">
      <w:bodyDiv w:val="1"/>
      <w:marLeft w:val="0"/>
      <w:marRight w:val="0"/>
      <w:marTop w:val="0"/>
      <w:marBottom w:val="0"/>
      <w:divBdr>
        <w:top w:val="none" w:sz="0" w:space="0" w:color="auto"/>
        <w:left w:val="none" w:sz="0" w:space="0" w:color="auto"/>
        <w:bottom w:val="none" w:sz="0" w:space="0" w:color="auto"/>
        <w:right w:val="none" w:sz="0" w:space="0" w:color="auto"/>
      </w:divBdr>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4135488">
      <w:bodyDiv w:val="1"/>
      <w:marLeft w:val="0"/>
      <w:marRight w:val="0"/>
      <w:marTop w:val="0"/>
      <w:marBottom w:val="0"/>
      <w:divBdr>
        <w:top w:val="none" w:sz="0" w:space="0" w:color="auto"/>
        <w:left w:val="none" w:sz="0" w:space="0" w:color="auto"/>
        <w:bottom w:val="none" w:sz="0" w:space="0" w:color="auto"/>
        <w:right w:val="none" w:sz="0" w:space="0" w:color="auto"/>
      </w:divBdr>
      <w:divsChild>
        <w:div w:id="1791821796">
          <w:marLeft w:val="0"/>
          <w:marRight w:val="0"/>
          <w:marTop w:val="0"/>
          <w:marBottom w:val="0"/>
          <w:divBdr>
            <w:top w:val="none" w:sz="0" w:space="0" w:color="auto"/>
            <w:left w:val="none" w:sz="0" w:space="0" w:color="auto"/>
            <w:bottom w:val="none" w:sz="0" w:space="0" w:color="auto"/>
            <w:right w:val="none" w:sz="0" w:space="0" w:color="auto"/>
          </w:divBdr>
          <w:divsChild>
            <w:div w:id="104083238">
              <w:marLeft w:val="0"/>
              <w:marRight w:val="0"/>
              <w:marTop w:val="0"/>
              <w:marBottom w:val="0"/>
              <w:divBdr>
                <w:top w:val="none" w:sz="0" w:space="0" w:color="auto"/>
                <w:left w:val="none" w:sz="0" w:space="0" w:color="auto"/>
                <w:bottom w:val="none" w:sz="0" w:space="0" w:color="auto"/>
                <w:right w:val="none" w:sz="0" w:space="0" w:color="auto"/>
              </w:divBdr>
              <w:divsChild>
                <w:div w:id="799542777">
                  <w:marLeft w:val="0"/>
                  <w:marRight w:val="0"/>
                  <w:marTop w:val="0"/>
                  <w:marBottom w:val="0"/>
                  <w:divBdr>
                    <w:top w:val="none" w:sz="0" w:space="0" w:color="auto"/>
                    <w:left w:val="none" w:sz="0" w:space="0" w:color="auto"/>
                    <w:bottom w:val="none" w:sz="0" w:space="0" w:color="auto"/>
                    <w:right w:val="none" w:sz="0" w:space="0" w:color="auto"/>
                  </w:divBdr>
                  <w:divsChild>
                    <w:div w:id="5475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44518961">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48795229">
      <w:bodyDiv w:val="1"/>
      <w:marLeft w:val="0"/>
      <w:marRight w:val="0"/>
      <w:marTop w:val="0"/>
      <w:marBottom w:val="0"/>
      <w:divBdr>
        <w:top w:val="none" w:sz="0" w:space="0" w:color="auto"/>
        <w:left w:val="none" w:sz="0" w:space="0" w:color="auto"/>
        <w:bottom w:val="none" w:sz="0" w:space="0" w:color="auto"/>
        <w:right w:val="none" w:sz="0" w:space="0" w:color="auto"/>
      </w:divBdr>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69620472">
      <w:bodyDiv w:val="1"/>
      <w:marLeft w:val="0"/>
      <w:marRight w:val="0"/>
      <w:marTop w:val="0"/>
      <w:marBottom w:val="0"/>
      <w:divBdr>
        <w:top w:val="none" w:sz="0" w:space="0" w:color="auto"/>
        <w:left w:val="none" w:sz="0" w:space="0" w:color="auto"/>
        <w:bottom w:val="none" w:sz="0" w:space="0" w:color="auto"/>
        <w:right w:val="none" w:sz="0" w:space="0" w:color="auto"/>
      </w:divBdr>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1535182">
      <w:bodyDiv w:val="1"/>
      <w:marLeft w:val="0"/>
      <w:marRight w:val="0"/>
      <w:marTop w:val="0"/>
      <w:marBottom w:val="0"/>
      <w:divBdr>
        <w:top w:val="none" w:sz="0" w:space="0" w:color="auto"/>
        <w:left w:val="none" w:sz="0" w:space="0" w:color="auto"/>
        <w:bottom w:val="none" w:sz="0" w:space="0" w:color="auto"/>
        <w:right w:val="none" w:sz="0" w:space="0" w:color="auto"/>
      </w:divBdr>
    </w:div>
    <w:div w:id="1104886829">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27165892">
      <w:bodyDiv w:val="1"/>
      <w:marLeft w:val="0"/>
      <w:marRight w:val="0"/>
      <w:marTop w:val="0"/>
      <w:marBottom w:val="0"/>
      <w:divBdr>
        <w:top w:val="none" w:sz="0" w:space="0" w:color="auto"/>
        <w:left w:val="none" w:sz="0" w:space="0" w:color="auto"/>
        <w:bottom w:val="none" w:sz="0" w:space="0" w:color="auto"/>
        <w:right w:val="none" w:sz="0" w:space="0" w:color="auto"/>
      </w:divBdr>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34372023">
      <w:bodyDiv w:val="1"/>
      <w:marLeft w:val="0"/>
      <w:marRight w:val="0"/>
      <w:marTop w:val="0"/>
      <w:marBottom w:val="0"/>
      <w:divBdr>
        <w:top w:val="none" w:sz="0" w:space="0" w:color="auto"/>
        <w:left w:val="none" w:sz="0" w:space="0" w:color="auto"/>
        <w:bottom w:val="none" w:sz="0" w:space="0" w:color="auto"/>
        <w:right w:val="none" w:sz="0" w:space="0" w:color="auto"/>
      </w:divBdr>
    </w:div>
    <w:div w:id="1144279256">
      <w:bodyDiv w:val="1"/>
      <w:marLeft w:val="0"/>
      <w:marRight w:val="0"/>
      <w:marTop w:val="0"/>
      <w:marBottom w:val="0"/>
      <w:divBdr>
        <w:top w:val="none" w:sz="0" w:space="0" w:color="auto"/>
        <w:left w:val="none" w:sz="0" w:space="0" w:color="auto"/>
        <w:bottom w:val="none" w:sz="0" w:space="0" w:color="auto"/>
        <w:right w:val="none" w:sz="0" w:space="0" w:color="auto"/>
      </w:divBdr>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4146254">
      <w:bodyDiv w:val="1"/>
      <w:marLeft w:val="0"/>
      <w:marRight w:val="0"/>
      <w:marTop w:val="0"/>
      <w:marBottom w:val="0"/>
      <w:divBdr>
        <w:top w:val="none" w:sz="0" w:space="0" w:color="auto"/>
        <w:left w:val="none" w:sz="0" w:space="0" w:color="auto"/>
        <w:bottom w:val="none" w:sz="0" w:space="0" w:color="auto"/>
        <w:right w:val="none" w:sz="0" w:space="0" w:color="auto"/>
      </w:divBdr>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273858">
      <w:bodyDiv w:val="1"/>
      <w:marLeft w:val="0"/>
      <w:marRight w:val="0"/>
      <w:marTop w:val="0"/>
      <w:marBottom w:val="0"/>
      <w:divBdr>
        <w:top w:val="none" w:sz="0" w:space="0" w:color="auto"/>
        <w:left w:val="none" w:sz="0" w:space="0" w:color="auto"/>
        <w:bottom w:val="none" w:sz="0" w:space="0" w:color="auto"/>
        <w:right w:val="none" w:sz="0" w:space="0" w:color="auto"/>
      </w:divBdr>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5311796">
      <w:bodyDiv w:val="1"/>
      <w:marLeft w:val="0"/>
      <w:marRight w:val="0"/>
      <w:marTop w:val="0"/>
      <w:marBottom w:val="0"/>
      <w:divBdr>
        <w:top w:val="none" w:sz="0" w:space="0" w:color="auto"/>
        <w:left w:val="none" w:sz="0" w:space="0" w:color="auto"/>
        <w:bottom w:val="none" w:sz="0" w:space="0" w:color="auto"/>
        <w:right w:val="none" w:sz="0" w:space="0" w:color="auto"/>
      </w:divBdr>
      <w:divsChild>
        <w:div w:id="333460642">
          <w:marLeft w:val="0"/>
          <w:marRight w:val="0"/>
          <w:marTop w:val="0"/>
          <w:marBottom w:val="0"/>
          <w:divBdr>
            <w:top w:val="none" w:sz="0" w:space="0" w:color="auto"/>
            <w:left w:val="none" w:sz="0" w:space="0" w:color="auto"/>
            <w:bottom w:val="none" w:sz="0" w:space="0" w:color="auto"/>
            <w:right w:val="none" w:sz="0" w:space="0" w:color="auto"/>
          </w:divBdr>
          <w:divsChild>
            <w:div w:id="2077969577">
              <w:marLeft w:val="0"/>
              <w:marRight w:val="0"/>
              <w:marTop w:val="0"/>
              <w:marBottom w:val="0"/>
              <w:divBdr>
                <w:top w:val="none" w:sz="0" w:space="0" w:color="auto"/>
                <w:left w:val="none" w:sz="0" w:space="0" w:color="auto"/>
                <w:bottom w:val="none" w:sz="0" w:space="0" w:color="auto"/>
                <w:right w:val="none" w:sz="0" w:space="0" w:color="auto"/>
              </w:divBdr>
              <w:divsChild>
                <w:div w:id="205720223">
                  <w:marLeft w:val="0"/>
                  <w:marRight w:val="0"/>
                  <w:marTop w:val="0"/>
                  <w:marBottom w:val="0"/>
                  <w:divBdr>
                    <w:top w:val="none" w:sz="0" w:space="0" w:color="auto"/>
                    <w:left w:val="none" w:sz="0" w:space="0" w:color="auto"/>
                    <w:bottom w:val="none" w:sz="0" w:space="0" w:color="auto"/>
                    <w:right w:val="none" w:sz="0" w:space="0" w:color="auto"/>
                  </w:divBdr>
                  <w:divsChild>
                    <w:div w:id="1042708669">
                      <w:marLeft w:val="0"/>
                      <w:marRight w:val="0"/>
                      <w:marTop w:val="0"/>
                      <w:marBottom w:val="0"/>
                      <w:divBdr>
                        <w:top w:val="none" w:sz="0" w:space="0" w:color="auto"/>
                        <w:left w:val="none" w:sz="0" w:space="0" w:color="auto"/>
                        <w:bottom w:val="none" w:sz="0" w:space="0" w:color="auto"/>
                        <w:right w:val="none" w:sz="0" w:space="0" w:color="auto"/>
                      </w:divBdr>
                      <w:divsChild>
                        <w:div w:id="957952919">
                          <w:marLeft w:val="0"/>
                          <w:marRight w:val="0"/>
                          <w:marTop w:val="0"/>
                          <w:marBottom w:val="0"/>
                          <w:divBdr>
                            <w:top w:val="none" w:sz="0" w:space="0" w:color="auto"/>
                            <w:left w:val="none" w:sz="0" w:space="0" w:color="auto"/>
                            <w:bottom w:val="none" w:sz="0" w:space="0" w:color="auto"/>
                            <w:right w:val="none" w:sz="0" w:space="0" w:color="auto"/>
                          </w:divBdr>
                          <w:divsChild>
                            <w:div w:id="123203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70066">
      <w:bodyDiv w:val="1"/>
      <w:marLeft w:val="0"/>
      <w:marRight w:val="0"/>
      <w:marTop w:val="0"/>
      <w:marBottom w:val="0"/>
      <w:divBdr>
        <w:top w:val="none" w:sz="0" w:space="0" w:color="auto"/>
        <w:left w:val="none" w:sz="0" w:space="0" w:color="auto"/>
        <w:bottom w:val="none" w:sz="0" w:space="0" w:color="auto"/>
        <w:right w:val="none" w:sz="0" w:space="0" w:color="auto"/>
      </w:divBdr>
    </w:div>
    <w:div w:id="1218777930">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3251728">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4682787">
      <w:bodyDiv w:val="1"/>
      <w:marLeft w:val="0"/>
      <w:marRight w:val="0"/>
      <w:marTop w:val="0"/>
      <w:marBottom w:val="0"/>
      <w:divBdr>
        <w:top w:val="none" w:sz="0" w:space="0" w:color="auto"/>
        <w:left w:val="none" w:sz="0" w:space="0" w:color="auto"/>
        <w:bottom w:val="none" w:sz="0" w:space="0" w:color="auto"/>
        <w:right w:val="none" w:sz="0" w:space="0" w:color="auto"/>
      </w:divBdr>
      <w:divsChild>
        <w:div w:id="1671253216">
          <w:marLeft w:val="0"/>
          <w:marRight w:val="0"/>
          <w:marTop w:val="0"/>
          <w:marBottom w:val="0"/>
          <w:divBdr>
            <w:top w:val="none" w:sz="0" w:space="0" w:color="auto"/>
            <w:left w:val="none" w:sz="0" w:space="0" w:color="auto"/>
            <w:bottom w:val="none" w:sz="0" w:space="0" w:color="auto"/>
            <w:right w:val="none" w:sz="0" w:space="0" w:color="auto"/>
          </w:divBdr>
          <w:divsChild>
            <w:div w:id="731851051">
              <w:marLeft w:val="0"/>
              <w:marRight w:val="0"/>
              <w:marTop w:val="0"/>
              <w:marBottom w:val="0"/>
              <w:divBdr>
                <w:top w:val="none" w:sz="0" w:space="0" w:color="auto"/>
                <w:left w:val="none" w:sz="0" w:space="0" w:color="auto"/>
                <w:bottom w:val="none" w:sz="0" w:space="0" w:color="auto"/>
                <w:right w:val="none" w:sz="0" w:space="0" w:color="auto"/>
              </w:divBdr>
              <w:divsChild>
                <w:div w:id="965165585">
                  <w:marLeft w:val="0"/>
                  <w:marRight w:val="0"/>
                  <w:marTop w:val="0"/>
                  <w:marBottom w:val="0"/>
                  <w:divBdr>
                    <w:top w:val="none" w:sz="0" w:space="0" w:color="auto"/>
                    <w:left w:val="none" w:sz="0" w:space="0" w:color="auto"/>
                    <w:bottom w:val="none" w:sz="0" w:space="0" w:color="auto"/>
                    <w:right w:val="none" w:sz="0" w:space="0" w:color="auto"/>
                  </w:divBdr>
                  <w:divsChild>
                    <w:div w:id="1267887130">
                      <w:marLeft w:val="0"/>
                      <w:marRight w:val="0"/>
                      <w:marTop w:val="0"/>
                      <w:marBottom w:val="0"/>
                      <w:divBdr>
                        <w:top w:val="none" w:sz="0" w:space="0" w:color="auto"/>
                        <w:left w:val="none" w:sz="0" w:space="0" w:color="auto"/>
                        <w:bottom w:val="none" w:sz="0" w:space="0" w:color="auto"/>
                        <w:right w:val="none" w:sz="0" w:space="0" w:color="auto"/>
                      </w:divBdr>
                      <w:divsChild>
                        <w:div w:id="1242377057">
                          <w:marLeft w:val="0"/>
                          <w:marRight w:val="0"/>
                          <w:marTop w:val="0"/>
                          <w:marBottom w:val="0"/>
                          <w:divBdr>
                            <w:top w:val="none" w:sz="0" w:space="0" w:color="auto"/>
                            <w:left w:val="none" w:sz="0" w:space="0" w:color="auto"/>
                            <w:bottom w:val="none" w:sz="0" w:space="0" w:color="auto"/>
                            <w:right w:val="none" w:sz="0" w:space="0" w:color="auto"/>
                          </w:divBdr>
                          <w:divsChild>
                            <w:div w:id="125358686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227692110">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4852350">
      <w:bodyDiv w:val="1"/>
      <w:marLeft w:val="0"/>
      <w:marRight w:val="0"/>
      <w:marTop w:val="0"/>
      <w:marBottom w:val="0"/>
      <w:divBdr>
        <w:top w:val="none" w:sz="0" w:space="0" w:color="auto"/>
        <w:left w:val="none" w:sz="0" w:space="0" w:color="auto"/>
        <w:bottom w:val="none" w:sz="0" w:space="0" w:color="auto"/>
        <w:right w:val="none" w:sz="0" w:space="0" w:color="auto"/>
      </w:divBdr>
      <w:divsChild>
        <w:div w:id="561209539">
          <w:marLeft w:val="0"/>
          <w:marRight w:val="0"/>
          <w:marTop w:val="0"/>
          <w:marBottom w:val="0"/>
          <w:divBdr>
            <w:top w:val="none" w:sz="0" w:space="0" w:color="auto"/>
            <w:left w:val="none" w:sz="0" w:space="0" w:color="auto"/>
            <w:bottom w:val="none" w:sz="0" w:space="0" w:color="auto"/>
            <w:right w:val="none" w:sz="0" w:space="0" w:color="auto"/>
          </w:divBdr>
          <w:divsChild>
            <w:div w:id="352192483">
              <w:marLeft w:val="0"/>
              <w:marRight w:val="0"/>
              <w:marTop w:val="0"/>
              <w:marBottom w:val="0"/>
              <w:divBdr>
                <w:top w:val="none" w:sz="0" w:space="0" w:color="auto"/>
                <w:left w:val="none" w:sz="0" w:space="0" w:color="auto"/>
                <w:bottom w:val="none" w:sz="0" w:space="0" w:color="auto"/>
                <w:right w:val="none" w:sz="0" w:space="0" w:color="auto"/>
              </w:divBdr>
              <w:divsChild>
                <w:div w:id="399719715">
                  <w:marLeft w:val="0"/>
                  <w:marRight w:val="0"/>
                  <w:marTop w:val="0"/>
                  <w:marBottom w:val="0"/>
                  <w:divBdr>
                    <w:top w:val="none" w:sz="0" w:space="0" w:color="auto"/>
                    <w:left w:val="none" w:sz="0" w:space="0" w:color="auto"/>
                    <w:bottom w:val="none" w:sz="0" w:space="0" w:color="auto"/>
                    <w:right w:val="none" w:sz="0" w:space="0" w:color="auto"/>
                  </w:divBdr>
                  <w:divsChild>
                    <w:div w:id="1855915683">
                      <w:marLeft w:val="0"/>
                      <w:marRight w:val="0"/>
                      <w:marTop w:val="0"/>
                      <w:marBottom w:val="0"/>
                      <w:divBdr>
                        <w:top w:val="none" w:sz="0" w:space="0" w:color="auto"/>
                        <w:left w:val="none" w:sz="0" w:space="0" w:color="auto"/>
                        <w:bottom w:val="none" w:sz="0" w:space="0" w:color="auto"/>
                        <w:right w:val="none" w:sz="0" w:space="0" w:color="auto"/>
                      </w:divBdr>
                      <w:divsChild>
                        <w:div w:id="90714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41789379">
      <w:bodyDiv w:val="1"/>
      <w:marLeft w:val="0"/>
      <w:marRight w:val="0"/>
      <w:marTop w:val="0"/>
      <w:marBottom w:val="0"/>
      <w:divBdr>
        <w:top w:val="none" w:sz="0" w:space="0" w:color="auto"/>
        <w:left w:val="none" w:sz="0" w:space="0" w:color="auto"/>
        <w:bottom w:val="none" w:sz="0" w:space="0" w:color="auto"/>
        <w:right w:val="none" w:sz="0" w:space="0" w:color="auto"/>
      </w:divBdr>
      <w:divsChild>
        <w:div w:id="1286155316">
          <w:marLeft w:val="0"/>
          <w:marRight w:val="0"/>
          <w:marTop w:val="0"/>
          <w:marBottom w:val="0"/>
          <w:divBdr>
            <w:top w:val="none" w:sz="0" w:space="0" w:color="auto"/>
            <w:left w:val="none" w:sz="0" w:space="0" w:color="auto"/>
            <w:bottom w:val="none" w:sz="0" w:space="0" w:color="auto"/>
            <w:right w:val="none" w:sz="0" w:space="0" w:color="auto"/>
          </w:divBdr>
          <w:divsChild>
            <w:div w:id="932396225">
              <w:marLeft w:val="0"/>
              <w:marRight w:val="0"/>
              <w:marTop w:val="0"/>
              <w:marBottom w:val="0"/>
              <w:divBdr>
                <w:top w:val="none" w:sz="0" w:space="0" w:color="auto"/>
                <w:left w:val="none" w:sz="0" w:space="0" w:color="auto"/>
                <w:bottom w:val="none" w:sz="0" w:space="0" w:color="auto"/>
                <w:right w:val="none" w:sz="0" w:space="0" w:color="auto"/>
              </w:divBdr>
              <w:divsChild>
                <w:div w:id="571938258">
                  <w:marLeft w:val="0"/>
                  <w:marRight w:val="0"/>
                  <w:marTop w:val="0"/>
                  <w:marBottom w:val="0"/>
                  <w:divBdr>
                    <w:top w:val="none" w:sz="0" w:space="0" w:color="auto"/>
                    <w:left w:val="none" w:sz="0" w:space="0" w:color="auto"/>
                    <w:bottom w:val="none" w:sz="0" w:space="0" w:color="auto"/>
                    <w:right w:val="none" w:sz="0" w:space="0" w:color="auto"/>
                  </w:divBdr>
                  <w:divsChild>
                    <w:div w:id="1631010057">
                      <w:marLeft w:val="0"/>
                      <w:marRight w:val="0"/>
                      <w:marTop w:val="0"/>
                      <w:marBottom w:val="0"/>
                      <w:divBdr>
                        <w:top w:val="none" w:sz="0" w:space="0" w:color="auto"/>
                        <w:left w:val="none" w:sz="0" w:space="0" w:color="auto"/>
                        <w:bottom w:val="none" w:sz="0" w:space="0" w:color="auto"/>
                        <w:right w:val="none" w:sz="0" w:space="0" w:color="auto"/>
                      </w:divBdr>
                      <w:divsChild>
                        <w:div w:id="137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4953574">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19676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442848">
      <w:bodyDiv w:val="1"/>
      <w:marLeft w:val="0"/>
      <w:marRight w:val="0"/>
      <w:marTop w:val="0"/>
      <w:marBottom w:val="0"/>
      <w:divBdr>
        <w:top w:val="none" w:sz="0" w:space="0" w:color="auto"/>
        <w:left w:val="none" w:sz="0" w:space="0" w:color="auto"/>
        <w:bottom w:val="none" w:sz="0" w:space="0" w:color="auto"/>
        <w:right w:val="none" w:sz="0" w:space="0" w:color="auto"/>
      </w:divBdr>
      <w:divsChild>
        <w:div w:id="843595952">
          <w:marLeft w:val="0"/>
          <w:marRight w:val="0"/>
          <w:marTop w:val="0"/>
          <w:marBottom w:val="0"/>
          <w:divBdr>
            <w:top w:val="none" w:sz="0" w:space="0" w:color="auto"/>
            <w:left w:val="none" w:sz="0" w:space="0" w:color="auto"/>
            <w:bottom w:val="none" w:sz="0" w:space="0" w:color="auto"/>
            <w:right w:val="none" w:sz="0" w:space="0" w:color="auto"/>
          </w:divBdr>
          <w:divsChild>
            <w:div w:id="1145001384">
              <w:marLeft w:val="0"/>
              <w:marRight w:val="0"/>
              <w:marTop w:val="0"/>
              <w:marBottom w:val="0"/>
              <w:divBdr>
                <w:top w:val="none" w:sz="0" w:space="0" w:color="auto"/>
                <w:left w:val="none" w:sz="0" w:space="0" w:color="auto"/>
                <w:bottom w:val="none" w:sz="0" w:space="0" w:color="auto"/>
                <w:right w:val="none" w:sz="0" w:space="0" w:color="auto"/>
              </w:divBdr>
              <w:divsChild>
                <w:div w:id="1852917126">
                  <w:marLeft w:val="0"/>
                  <w:marRight w:val="0"/>
                  <w:marTop w:val="0"/>
                  <w:marBottom w:val="0"/>
                  <w:divBdr>
                    <w:top w:val="none" w:sz="0" w:space="0" w:color="auto"/>
                    <w:left w:val="none" w:sz="0" w:space="0" w:color="auto"/>
                    <w:bottom w:val="none" w:sz="0" w:space="0" w:color="auto"/>
                    <w:right w:val="none" w:sz="0" w:space="0" w:color="auto"/>
                  </w:divBdr>
                  <w:divsChild>
                    <w:div w:id="12163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5916663">
      <w:bodyDiv w:val="1"/>
      <w:marLeft w:val="0"/>
      <w:marRight w:val="0"/>
      <w:marTop w:val="0"/>
      <w:marBottom w:val="0"/>
      <w:divBdr>
        <w:top w:val="none" w:sz="0" w:space="0" w:color="auto"/>
        <w:left w:val="none" w:sz="0" w:space="0" w:color="auto"/>
        <w:bottom w:val="none" w:sz="0" w:space="0" w:color="auto"/>
        <w:right w:val="none" w:sz="0" w:space="0" w:color="auto"/>
      </w:divBdr>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669059">
      <w:bodyDiv w:val="1"/>
      <w:marLeft w:val="0"/>
      <w:marRight w:val="0"/>
      <w:marTop w:val="0"/>
      <w:marBottom w:val="0"/>
      <w:divBdr>
        <w:top w:val="none" w:sz="0" w:space="0" w:color="auto"/>
        <w:left w:val="none" w:sz="0" w:space="0" w:color="auto"/>
        <w:bottom w:val="none" w:sz="0" w:space="0" w:color="auto"/>
        <w:right w:val="none" w:sz="0" w:space="0" w:color="auto"/>
      </w:divBdr>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17539391">
      <w:bodyDiv w:val="1"/>
      <w:marLeft w:val="0"/>
      <w:marRight w:val="0"/>
      <w:marTop w:val="0"/>
      <w:marBottom w:val="0"/>
      <w:divBdr>
        <w:top w:val="none" w:sz="0" w:space="0" w:color="auto"/>
        <w:left w:val="none" w:sz="0" w:space="0" w:color="auto"/>
        <w:bottom w:val="none" w:sz="0" w:space="0" w:color="auto"/>
        <w:right w:val="none" w:sz="0" w:space="0" w:color="auto"/>
      </w:divBdr>
    </w:div>
    <w:div w:id="1319990896">
      <w:bodyDiv w:val="1"/>
      <w:marLeft w:val="0"/>
      <w:marRight w:val="0"/>
      <w:marTop w:val="0"/>
      <w:marBottom w:val="0"/>
      <w:divBdr>
        <w:top w:val="none" w:sz="0" w:space="0" w:color="auto"/>
        <w:left w:val="none" w:sz="0" w:space="0" w:color="auto"/>
        <w:bottom w:val="none" w:sz="0" w:space="0" w:color="auto"/>
        <w:right w:val="none" w:sz="0" w:space="0" w:color="auto"/>
      </w:divBdr>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28288977">
      <w:bodyDiv w:val="1"/>
      <w:marLeft w:val="0"/>
      <w:marRight w:val="0"/>
      <w:marTop w:val="0"/>
      <w:marBottom w:val="0"/>
      <w:divBdr>
        <w:top w:val="none" w:sz="0" w:space="0" w:color="auto"/>
        <w:left w:val="none" w:sz="0" w:space="0" w:color="auto"/>
        <w:bottom w:val="none" w:sz="0" w:space="0" w:color="auto"/>
        <w:right w:val="none" w:sz="0" w:space="0" w:color="auto"/>
      </w:divBdr>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5669571">
      <w:bodyDiv w:val="1"/>
      <w:marLeft w:val="0"/>
      <w:marRight w:val="0"/>
      <w:marTop w:val="0"/>
      <w:marBottom w:val="0"/>
      <w:divBdr>
        <w:top w:val="none" w:sz="0" w:space="0" w:color="auto"/>
        <w:left w:val="none" w:sz="0" w:space="0" w:color="auto"/>
        <w:bottom w:val="none" w:sz="0" w:space="0" w:color="auto"/>
        <w:right w:val="none" w:sz="0" w:space="0" w:color="auto"/>
      </w:divBdr>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7700857">
      <w:bodyDiv w:val="1"/>
      <w:marLeft w:val="0"/>
      <w:marRight w:val="0"/>
      <w:marTop w:val="0"/>
      <w:marBottom w:val="0"/>
      <w:divBdr>
        <w:top w:val="none" w:sz="0" w:space="0" w:color="auto"/>
        <w:left w:val="none" w:sz="0" w:space="0" w:color="auto"/>
        <w:bottom w:val="none" w:sz="0" w:space="0" w:color="auto"/>
        <w:right w:val="none" w:sz="0" w:space="0" w:color="auto"/>
      </w:divBdr>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0517590">
      <w:bodyDiv w:val="1"/>
      <w:marLeft w:val="0"/>
      <w:marRight w:val="0"/>
      <w:marTop w:val="0"/>
      <w:marBottom w:val="0"/>
      <w:divBdr>
        <w:top w:val="none" w:sz="0" w:space="0" w:color="auto"/>
        <w:left w:val="none" w:sz="0" w:space="0" w:color="auto"/>
        <w:bottom w:val="none" w:sz="0" w:space="0" w:color="auto"/>
        <w:right w:val="none" w:sz="0" w:space="0" w:color="auto"/>
      </w:divBdr>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4664193">
      <w:bodyDiv w:val="1"/>
      <w:marLeft w:val="0"/>
      <w:marRight w:val="0"/>
      <w:marTop w:val="0"/>
      <w:marBottom w:val="0"/>
      <w:divBdr>
        <w:top w:val="none" w:sz="0" w:space="0" w:color="auto"/>
        <w:left w:val="none" w:sz="0" w:space="0" w:color="auto"/>
        <w:bottom w:val="none" w:sz="0" w:space="0" w:color="auto"/>
        <w:right w:val="none" w:sz="0" w:space="0" w:color="auto"/>
      </w:divBdr>
      <w:divsChild>
        <w:div w:id="299771298">
          <w:marLeft w:val="0"/>
          <w:marRight w:val="0"/>
          <w:marTop w:val="0"/>
          <w:marBottom w:val="0"/>
          <w:divBdr>
            <w:top w:val="none" w:sz="0" w:space="0" w:color="auto"/>
            <w:left w:val="none" w:sz="0" w:space="0" w:color="auto"/>
            <w:bottom w:val="none" w:sz="0" w:space="0" w:color="auto"/>
            <w:right w:val="none" w:sz="0" w:space="0" w:color="auto"/>
          </w:divBdr>
          <w:divsChild>
            <w:div w:id="1032414676">
              <w:marLeft w:val="0"/>
              <w:marRight w:val="0"/>
              <w:marTop w:val="0"/>
              <w:marBottom w:val="0"/>
              <w:divBdr>
                <w:top w:val="none" w:sz="0" w:space="0" w:color="auto"/>
                <w:left w:val="none" w:sz="0" w:space="0" w:color="auto"/>
                <w:bottom w:val="none" w:sz="0" w:space="0" w:color="auto"/>
                <w:right w:val="none" w:sz="0" w:space="0" w:color="auto"/>
              </w:divBdr>
              <w:divsChild>
                <w:div w:id="1064645594">
                  <w:marLeft w:val="0"/>
                  <w:marRight w:val="0"/>
                  <w:marTop w:val="0"/>
                  <w:marBottom w:val="0"/>
                  <w:divBdr>
                    <w:top w:val="none" w:sz="0" w:space="0" w:color="auto"/>
                    <w:left w:val="none" w:sz="0" w:space="0" w:color="auto"/>
                    <w:bottom w:val="none" w:sz="0" w:space="0" w:color="auto"/>
                    <w:right w:val="none" w:sz="0" w:space="0" w:color="auto"/>
                  </w:divBdr>
                  <w:divsChild>
                    <w:div w:id="1005746153">
                      <w:marLeft w:val="0"/>
                      <w:marRight w:val="0"/>
                      <w:marTop w:val="0"/>
                      <w:marBottom w:val="0"/>
                      <w:divBdr>
                        <w:top w:val="none" w:sz="0" w:space="0" w:color="auto"/>
                        <w:left w:val="none" w:sz="0" w:space="0" w:color="auto"/>
                        <w:bottom w:val="none" w:sz="0" w:space="0" w:color="auto"/>
                        <w:right w:val="none" w:sz="0" w:space="0" w:color="auto"/>
                      </w:divBdr>
                      <w:divsChild>
                        <w:div w:id="105882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sChild>
        <w:div w:id="2128235397">
          <w:marLeft w:val="0"/>
          <w:marRight w:val="0"/>
          <w:marTop w:val="0"/>
          <w:marBottom w:val="0"/>
          <w:divBdr>
            <w:top w:val="none" w:sz="0" w:space="0" w:color="auto"/>
            <w:left w:val="none" w:sz="0" w:space="0" w:color="auto"/>
            <w:bottom w:val="none" w:sz="0" w:space="0" w:color="auto"/>
            <w:right w:val="none" w:sz="0" w:space="0" w:color="auto"/>
          </w:divBdr>
          <w:divsChild>
            <w:div w:id="828790410">
              <w:marLeft w:val="0"/>
              <w:marRight w:val="0"/>
              <w:marTop w:val="0"/>
              <w:marBottom w:val="0"/>
              <w:divBdr>
                <w:top w:val="none" w:sz="0" w:space="0" w:color="auto"/>
                <w:left w:val="none" w:sz="0" w:space="0" w:color="auto"/>
                <w:bottom w:val="none" w:sz="0" w:space="0" w:color="auto"/>
                <w:right w:val="none" w:sz="0" w:space="0" w:color="auto"/>
              </w:divBdr>
              <w:divsChild>
                <w:div w:id="1706247541">
                  <w:marLeft w:val="0"/>
                  <w:marRight w:val="0"/>
                  <w:marTop w:val="0"/>
                  <w:marBottom w:val="0"/>
                  <w:divBdr>
                    <w:top w:val="none" w:sz="0" w:space="0" w:color="auto"/>
                    <w:left w:val="none" w:sz="0" w:space="0" w:color="auto"/>
                    <w:bottom w:val="none" w:sz="0" w:space="0" w:color="auto"/>
                    <w:right w:val="none" w:sz="0" w:space="0" w:color="auto"/>
                  </w:divBdr>
                  <w:divsChild>
                    <w:div w:id="1955407170">
                      <w:marLeft w:val="0"/>
                      <w:marRight w:val="0"/>
                      <w:marTop w:val="0"/>
                      <w:marBottom w:val="0"/>
                      <w:divBdr>
                        <w:top w:val="none" w:sz="0" w:space="0" w:color="auto"/>
                        <w:left w:val="none" w:sz="0" w:space="0" w:color="auto"/>
                        <w:bottom w:val="none" w:sz="0" w:space="0" w:color="auto"/>
                        <w:right w:val="none" w:sz="0" w:space="0" w:color="auto"/>
                      </w:divBdr>
                      <w:divsChild>
                        <w:div w:id="222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6128">
      <w:bodyDiv w:val="1"/>
      <w:marLeft w:val="0"/>
      <w:marRight w:val="0"/>
      <w:marTop w:val="0"/>
      <w:marBottom w:val="0"/>
      <w:divBdr>
        <w:top w:val="none" w:sz="0" w:space="0" w:color="auto"/>
        <w:left w:val="none" w:sz="0" w:space="0" w:color="auto"/>
        <w:bottom w:val="none" w:sz="0" w:space="0" w:color="auto"/>
        <w:right w:val="none" w:sz="0" w:space="0" w:color="auto"/>
      </w:divBdr>
      <w:divsChild>
        <w:div w:id="1444767974">
          <w:marLeft w:val="0"/>
          <w:marRight w:val="0"/>
          <w:marTop w:val="0"/>
          <w:marBottom w:val="0"/>
          <w:divBdr>
            <w:top w:val="none" w:sz="0" w:space="0" w:color="auto"/>
            <w:left w:val="none" w:sz="0" w:space="0" w:color="auto"/>
            <w:bottom w:val="none" w:sz="0" w:space="0" w:color="auto"/>
            <w:right w:val="none" w:sz="0" w:space="0" w:color="auto"/>
          </w:divBdr>
          <w:divsChild>
            <w:div w:id="1356807902">
              <w:marLeft w:val="0"/>
              <w:marRight w:val="0"/>
              <w:marTop w:val="0"/>
              <w:marBottom w:val="0"/>
              <w:divBdr>
                <w:top w:val="none" w:sz="0" w:space="0" w:color="auto"/>
                <w:left w:val="none" w:sz="0" w:space="0" w:color="auto"/>
                <w:bottom w:val="none" w:sz="0" w:space="0" w:color="auto"/>
                <w:right w:val="none" w:sz="0" w:space="0" w:color="auto"/>
              </w:divBdr>
              <w:divsChild>
                <w:div w:id="225992733">
                  <w:marLeft w:val="0"/>
                  <w:marRight w:val="0"/>
                  <w:marTop w:val="0"/>
                  <w:marBottom w:val="0"/>
                  <w:divBdr>
                    <w:top w:val="none" w:sz="0" w:space="0" w:color="auto"/>
                    <w:left w:val="none" w:sz="0" w:space="0" w:color="auto"/>
                    <w:bottom w:val="none" w:sz="0" w:space="0" w:color="auto"/>
                    <w:right w:val="none" w:sz="0" w:space="0" w:color="auto"/>
                  </w:divBdr>
                  <w:divsChild>
                    <w:div w:id="588270467">
                      <w:marLeft w:val="0"/>
                      <w:marRight w:val="0"/>
                      <w:marTop w:val="0"/>
                      <w:marBottom w:val="0"/>
                      <w:divBdr>
                        <w:top w:val="none" w:sz="0" w:space="0" w:color="auto"/>
                        <w:left w:val="none" w:sz="0" w:space="0" w:color="auto"/>
                        <w:bottom w:val="none" w:sz="0" w:space="0" w:color="auto"/>
                        <w:right w:val="none" w:sz="0" w:space="0" w:color="auto"/>
                      </w:divBdr>
                      <w:divsChild>
                        <w:div w:id="920062110">
                          <w:marLeft w:val="0"/>
                          <w:marRight w:val="0"/>
                          <w:marTop w:val="0"/>
                          <w:marBottom w:val="0"/>
                          <w:divBdr>
                            <w:top w:val="none" w:sz="0" w:space="0" w:color="auto"/>
                            <w:left w:val="none" w:sz="0" w:space="0" w:color="auto"/>
                            <w:bottom w:val="none" w:sz="0" w:space="0" w:color="auto"/>
                            <w:right w:val="none" w:sz="0" w:space="0" w:color="auto"/>
                          </w:divBdr>
                          <w:divsChild>
                            <w:div w:id="164368420">
                              <w:blockQuote w:val="1"/>
                              <w:marLeft w:val="0"/>
                              <w:marRight w:val="0"/>
                              <w:marTop w:val="0"/>
                              <w:marBottom w:val="0"/>
                              <w:divBdr>
                                <w:top w:val="none" w:sz="0" w:space="0" w:color="auto"/>
                                <w:left w:val="single" w:sz="48" w:space="19" w:color="00BBEC"/>
                                <w:bottom w:val="none" w:sz="0" w:space="0" w:color="auto"/>
                                <w:right w:val="none" w:sz="0" w:space="0" w:color="auto"/>
                              </w:divBdr>
                            </w:div>
                          </w:divsChild>
                        </w:div>
                      </w:divsChild>
                    </w:div>
                  </w:divsChild>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7695037">
      <w:bodyDiv w:val="1"/>
      <w:marLeft w:val="0"/>
      <w:marRight w:val="0"/>
      <w:marTop w:val="0"/>
      <w:marBottom w:val="0"/>
      <w:divBdr>
        <w:top w:val="none" w:sz="0" w:space="0" w:color="auto"/>
        <w:left w:val="none" w:sz="0" w:space="0" w:color="auto"/>
        <w:bottom w:val="none" w:sz="0" w:space="0" w:color="auto"/>
        <w:right w:val="none" w:sz="0" w:space="0" w:color="auto"/>
      </w:divBdr>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3765370">
      <w:bodyDiv w:val="1"/>
      <w:marLeft w:val="0"/>
      <w:marRight w:val="0"/>
      <w:marTop w:val="0"/>
      <w:marBottom w:val="0"/>
      <w:divBdr>
        <w:top w:val="none" w:sz="0" w:space="0" w:color="auto"/>
        <w:left w:val="none" w:sz="0" w:space="0" w:color="auto"/>
        <w:bottom w:val="none" w:sz="0" w:space="0" w:color="auto"/>
        <w:right w:val="none" w:sz="0" w:space="0" w:color="auto"/>
      </w:divBdr>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1728215">
      <w:bodyDiv w:val="1"/>
      <w:marLeft w:val="0"/>
      <w:marRight w:val="0"/>
      <w:marTop w:val="0"/>
      <w:marBottom w:val="0"/>
      <w:divBdr>
        <w:top w:val="none" w:sz="0" w:space="0" w:color="auto"/>
        <w:left w:val="none" w:sz="0" w:space="0" w:color="auto"/>
        <w:bottom w:val="none" w:sz="0" w:space="0" w:color="auto"/>
        <w:right w:val="none" w:sz="0" w:space="0" w:color="auto"/>
      </w:divBdr>
      <w:divsChild>
        <w:div w:id="1143503179">
          <w:marLeft w:val="0"/>
          <w:marRight w:val="0"/>
          <w:marTop w:val="0"/>
          <w:marBottom w:val="0"/>
          <w:divBdr>
            <w:top w:val="none" w:sz="0" w:space="0" w:color="auto"/>
            <w:left w:val="none" w:sz="0" w:space="0" w:color="auto"/>
            <w:bottom w:val="none" w:sz="0" w:space="0" w:color="auto"/>
            <w:right w:val="none" w:sz="0" w:space="0" w:color="auto"/>
          </w:divBdr>
          <w:divsChild>
            <w:div w:id="1262109836">
              <w:marLeft w:val="0"/>
              <w:marRight w:val="0"/>
              <w:marTop w:val="0"/>
              <w:marBottom w:val="0"/>
              <w:divBdr>
                <w:top w:val="none" w:sz="0" w:space="0" w:color="auto"/>
                <w:left w:val="none" w:sz="0" w:space="0" w:color="auto"/>
                <w:bottom w:val="none" w:sz="0" w:space="0" w:color="auto"/>
                <w:right w:val="none" w:sz="0" w:space="0" w:color="auto"/>
              </w:divBdr>
              <w:divsChild>
                <w:div w:id="1456286758">
                  <w:marLeft w:val="0"/>
                  <w:marRight w:val="0"/>
                  <w:marTop w:val="0"/>
                  <w:marBottom w:val="0"/>
                  <w:divBdr>
                    <w:top w:val="none" w:sz="0" w:space="0" w:color="auto"/>
                    <w:left w:val="none" w:sz="0" w:space="0" w:color="auto"/>
                    <w:bottom w:val="none" w:sz="0" w:space="0" w:color="auto"/>
                    <w:right w:val="none" w:sz="0" w:space="0" w:color="auto"/>
                  </w:divBdr>
                  <w:divsChild>
                    <w:div w:id="603076217">
                      <w:marLeft w:val="0"/>
                      <w:marRight w:val="0"/>
                      <w:marTop w:val="0"/>
                      <w:marBottom w:val="0"/>
                      <w:divBdr>
                        <w:top w:val="none" w:sz="0" w:space="0" w:color="auto"/>
                        <w:left w:val="none" w:sz="0" w:space="0" w:color="auto"/>
                        <w:bottom w:val="none" w:sz="0" w:space="0" w:color="auto"/>
                        <w:right w:val="none" w:sz="0" w:space="0" w:color="auto"/>
                      </w:divBdr>
                      <w:divsChild>
                        <w:div w:id="210410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02504981">
      <w:bodyDiv w:val="1"/>
      <w:marLeft w:val="0"/>
      <w:marRight w:val="0"/>
      <w:marTop w:val="0"/>
      <w:marBottom w:val="0"/>
      <w:divBdr>
        <w:top w:val="none" w:sz="0" w:space="0" w:color="auto"/>
        <w:left w:val="none" w:sz="0" w:space="0" w:color="auto"/>
        <w:bottom w:val="none" w:sz="0" w:space="0" w:color="auto"/>
        <w:right w:val="none" w:sz="0" w:space="0" w:color="auto"/>
      </w:divBdr>
    </w:div>
    <w:div w:id="1502966221">
      <w:bodyDiv w:val="1"/>
      <w:marLeft w:val="0"/>
      <w:marRight w:val="0"/>
      <w:marTop w:val="0"/>
      <w:marBottom w:val="0"/>
      <w:divBdr>
        <w:top w:val="none" w:sz="0" w:space="0" w:color="auto"/>
        <w:left w:val="none" w:sz="0" w:space="0" w:color="auto"/>
        <w:bottom w:val="none" w:sz="0" w:space="0" w:color="auto"/>
        <w:right w:val="none" w:sz="0" w:space="0" w:color="auto"/>
      </w:divBdr>
      <w:divsChild>
        <w:div w:id="751778065">
          <w:marLeft w:val="0"/>
          <w:marRight w:val="0"/>
          <w:marTop w:val="0"/>
          <w:marBottom w:val="0"/>
          <w:divBdr>
            <w:top w:val="none" w:sz="0" w:space="0" w:color="auto"/>
            <w:left w:val="none" w:sz="0" w:space="0" w:color="auto"/>
            <w:bottom w:val="none" w:sz="0" w:space="0" w:color="auto"/>
            <w:right w:val="none" w:sz="0" w:space="0" w:color="auto"/>
          </w:divBdr>
          <w:divsChild>
            <w:div w:id="2067142972">
              <w:marLeft w:val="0"/>
              <w:marRight w:val="0"/>
              <w:marTop w:val="0"/>
              <w:marBottom w:val="0"/>
              <w:divBdr>
                <w:top w:val="none" w:sz="0" w:space="0" w:color="auto"/>
                <w:left w:val="none" w:sz="0" w:space="0" w:color="auto"/>
                <w:bottom w:val="none" w:sz="0" w:space="0" w:color="auto"/>
                <w:right w:val="none" w:sz="0" w:space="0" w:color="auto"/>
              </w:divBdr>
              <w:divsChild>
                <w:div w:id="1965691351">
                  <w:marLeft w:val="0"/>
                  <w:marRight w:val="0"/>
                  <w:marTop w:val="0"/>
                  <w:marBottom w:val="0"/>
                  <w:divBdr>
                    <w:top w:val="none" w:sz="0" w:space="0" w:color="auto"/>
                    <w:left w:val="none" w:sz="0" w:space="0" w:color="auto"/>
                    <w:bottom w:val="none" w:sz="0" w:space="0" w:color="auto"/>
                    <w:right w:val="none" w:sz="0" w:space="0" w:color="auto"/>
                  </w:divBdr>
                  <w:divsChild>
                    <w:div w:id="1663658935">
                      <w:marLeft w:val="0"/>
                      <w:marRight w:val="0"/>
                      <w:marTop w:val="0"/>
                      <w:marBottom w:val="0"/>
                      <w:divBdr>
                        <w:top w:val="none" w:sz="0" w:space="0" w:color="auto"/>
                        <w:left w:val="none" w:sz="0" w:space="0" w:color="auto"/>
                        <w:bottom w:val="none" w:sz="0" w:space="0" w:color="auto"/>
                        <w:right w:val="none" w:sz="0" w:space="0" w:color="auto"/>
                      </w:divBdr>
                      <w:divsChild>
                        <w:div w:id="1677614516">
                          <w:marLeft w:val="0"/>
                          <w:marRight w:val="0"/>
                          <w:marTop w:val="0"/>
                          <w:marBottom w:val="0"/>
                          <w:divBdr>
                            <w:top w:val="none" w:sz="0" w:space="0" w:color="auto"/>
                            <w:left w:val="none" w:sz="0" w:space="0" w:color="auto"/>
                            <w:bottom w:val="none" w:sz="0" w:space="0" w:color="auto"/>
                            <w:right w:val="none" w:sz="0" w:space="0" w:color="auto"/>
                          </w:divBdr>
                          <w:divsChild>
                            <w:div w:id="93856471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035129">
      <w:bodyDiv w:val="1"/>
      <w:marLeft w:val="0"/>
      <w:marRight w:val="0"/>
      <w:marTop w:val="0"/>
      <w:marBottom w:val="0"/>
      <w:divBdr>
        <w:top w:val="none" w:sz="0" w:space="0" w:color="auto"/>
        <w:left w:val="none" w:sz="0" w:space="0" w:color="auto"/>
        <w:bottom w:val="none" w:sz="0" w:space="0" w:color="auto"/>
        <w:right w:val="none" w:sz="0" w:space="0" w:color="auto"/>
      </w:divBdr>
      <w:divsChild>
        <w:div w:id="637611731">
          <w:marLeft w:val="0"/>
          <w:marRight w:val="0"/>
          <w:marTop w:val="0"/>
          <w:marBottom w:val="0"/>
          <w:divBdr>
            <w:top w:val="none" w:sz="0" w:space="0" w:color="auto"/>
            <w:left w:val="none" w:sz="0" w:space="0" w:color="auto"/>
            <w:bottom w:val="none" w:sz="0" w:space="0" w:color="auto"/>
            <w:right w:val="none" w:sz="0" w:space="0" w:color="auto"/>
          </w:divBdr>
          <w:divsChild>
            <w:div w:id="2044859227">
              <w:marLeft w:val="0"/>
              <w:marRight w:val="0"/>
              <w:marTop w:val="0"/>
              <w:marBottom w:val="0"/>
              <w:divBdr>
                <w:top w:val="none" w:sz="0" w:space="0" w:color="auto"/>
                <w:left w:val="none" w:sz="0" w:space="0" w:color="auto"/>
                <w:bottom w:val="none" w:sz="0" w:space="0" w:color="auto"/>
                <w:right w:val="none" w:sz="0" w:space="0" w:color="auto"/>
              </w:divBdr>
              <w:divsChild>
                <w:div w:id="1914000236">
                  <w:marLeft w:val="0"/>
                  <w:marRight w:val="0"/>
                  <w:marTop w:val="0"/>
                  <w:marBottom w:val="0"/>
                  <w:divBdr>
                    <w:top w:val="none" w:sz="0" w:space="0" w:color="auto"/>
                    <w:left w:val="none" w:sz="0" w:space="0" w:color="auto"/>
                    <w:bottom w:val="none" w:sz="0" w:space="0" w:color="auto"/>
                    <w:right w:val="none" w:sz="0" w:space="0" w:color="auto"/>
                  </w:divBdr>
                  <w:divsChild>
                    <w:div w:id="1128549277">
                      <w:marLeft w:val="0"/>
                      <w:marRight w:val="0"/>
                      <w:marTop w:val="0"/>
                      <w:marBottom w:val="0"/>
                      <w:divBdr>
                        <w:top w:val="none" w:sz="0" w:space="0" w:color="auto"/>
                        <w:left w:val="none" w:sz="0" w:space="0" w:color="auto"/>
                        <w:bottom w:val="none" w:sz="0" w:space="0" w:color="auto"/>
                        <w:right w:val="none" w:sz="0" w:space="0" w:color="auto"/>
                      </w:divBdr>
                      <w:divsChild>
                        <w:div w:id="20357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88932">
      <w:bodyDiv w:val="1"/>
      <w:marLeft w:val="0"/>
      <w:marRight w:val="0"/>
      <w:marTop w:val="0"/>
      <w:marBottom w:val="0"/>
      <w:divBdr>
        <w:top w:val="none" w:sz="0" w:space="0" w:color="auto"/>
        <w:left w:val="none" w:sz="0" w:space="0" w:color="auto"/>
        <w:bottom w:val="none" w:sz="0" w:space="0" w:color="auto"/>
        <w:right w:val="none" w:sz="0" w:space="0" w:color="auto"/>
      </w:divBdr>
      <w:divsChild>
        <w:div w:id="1887570870">
          <w:marLeft w:val="0"/>
          <w:marRight w:val="0"/>
          <w:marTop w:val="0"/>
          <w:marBottom w:val="0"/>
          <w:divBdr>
            <w:top w:val="none" w:sz="0" w:space="0" w:color="auto"/>
            <w:left w:val="none" w:sz="0" w:space="0" w:color="auto"/>
            <w:bottom w:val="none" w:sz="0" w:space="0" w:color="auto"/>
            <w:right w:val="none" w:sz="0" w:space="0" w:color="auto"/>
          </w:divBdr>
          <w:divsChild>
            <w:div w:id="1680086874">
              <w:marLeft w:val="0"/>
              <w:marRight w:val="0"/>
              <w:marTop w:val="0"/>
              <w:marBottom w:val="0"/>
              <w:divBdr>
                <w:top w:val="none" w:sz="0" w:space="0" w:color="auto"/>
                <w:left w:val="none" w:sz="0" w:space="0" w:color="auto"/>
                <w:bottom w:val="none" w:sz="0" w:space="0" w:color="auto"/>
                <w:right w:val="none" w:sz="0" w:space="0" w:color="auto"/>
              </w:divBdr>
              <w:divsChild>
                <w:div w:id="1476991170">
                  <w:marLeft w:val="0"/>
                  <w:marRight w:val="0"/>
                  <w:marTop w:val="0"/>
                  <w:marBottom w:val="0"/>
                  <w:divBdr>
                    <w:top w:val="none" w:sz="0" w:space="0" w:color="auto"/>
                    <w:left w:val="none" w:sz="0" w:space="0" w:color="auto"/>
                    <w:bottom w:val="none" w:sz="0" w:space="0" w:color="auto"/>
                    <w:right w:val="none" w:sz="0" w:space="0" w:color="auto"/>
                  </w:divBdr>
                  <w:divsChild>
                    <w:div w:id="766972288">
                      <w:marLeft w:val="0"/>
                      <w:marRight w:val="0"/>
                      <w:marTop w:val="0"/>
                      <w:marBottom w:val="0"/>
                      <w:divBdr>
                        <w:top w:val="none" w:sz="0" w:space="0" w:color="auto"/>
                        <w:left w:val="none" w:sz="0" w:space="0" w:color="auto"/>
                        <w:bottom w:val="none" w:sz="0" w:space="0" w:color="auto"/>
                        <w:right w:val="none" w:sz="0" w:space="0" w:color="auto"/>
                      </w:divBdr>
                      <w:divsChild>
                        <w:div w:id="410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29175661">
      <w:bodyDiv w:val="1"/>
      <w:marLeft w:val="0"/>
      <w:marRight w:val="0"/>
      <w:marTop w:val="0"/>
      <w:marBottom w:val="0"/>
      <w:divBdr>
        <w:top w:val="none" w:sz="0" w:space="0" w:color="auto"/>
        <w:left w:val="none" w:sz="0" w:space="0" w:color="auto"/>
        <w:bottom w:val="none" w:sz="0" w:space="0" w:color="auto"/>
        <w:right w:val="none" w:sz="0" w:space="0" w:color="auto"/>
      </w:divBdr>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39079996">
      <w:bodyDiv w:val="1"/>
      <w:marLeft w:val="0"/>
      <w:marRight w:val="0"/>
      <w:marTop w:val="0"/>
      <w:marBottom w:val="0"/>
      <w:divBdr>
        <w:top w:val="none" w:sz="0" w:space="0" w:color="auto"/>
        <w:left w:val="none" w:sz="0" w:space="0" w:color="auto"/>
        <w:bottom w:val="none" w:sz="0" w:space="0" w:color="auto"/>
        <w:right w:val="none" w:sz="0" w:space="0" w:color="auto"/>
      </w:divBdr>
    </w:div>
    <w:div w:id="1542670696">
      <w:bodyDiv w:val="1"/>
      <w:marLeft w:val="0"/>
      <w:marRight w:val="0"/>
      <w:marTop w:val="0"/>
      <w:marBottom w:val="0"/>
      <w:divBdr>
        <w:top w:val="none" w:sz="0" w:space="0" w:color="auto"/>
        <w:left w:val="none" w:sz="0" w:space="0" w:color="auto"/>
        <w:bottom w:val="none" w:sz="0" w:space="0" w:color="auto"/>
        <w:right w:val="none" w:sz="0" w:space="0" w:color="auto"/>
      </w:divBdr>
    </w:div>
    <w:div w:id="1544098464">
      <w:bodyDiv w:val="1"/>
      <w:marLeft w:val="0"/>
      <w:marRight w:val="0"/>
      <w:marTop w:val="0"/>
      <w:marBottom w:val="0"/>
      <w:divBdr>
        <w:top w:val="none" w:sz="0" w:space="0" w:color="auto"/>
        <w:left w:val="none" w:sz="0" w:space="0" w:color="auto"/>
        <w:bottom w:val="none" w:sz="0" w:space="0" w:color="auto"/>
        <w:right w:val="none" w:sz="0" w:space="0" w:color="auto"/>
      </w:divBdr>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53230698">
      <w:bodyDiv w:val="1"/>
      <w:marLeft w:val="0"/>
      <w:marRight w:val="0"/>
      <w:marTop w:val="0"/>
      <w:marBottom w:val="0"/>
      <w:divBdr>
        <w:top w:val="none" w:sz="0" w:space="0" w:color="auto"/>
        <w:left w:val="none" w:sz="0" w:space="0" w:color="auto"/>
        <w:bottom w:val="none" w:sz="0" w:space="0" w:color="auto"/>
        <w:right w:val="none" w:sz="0" w:space="0" w:color="auto"/>
      </w:divBdr>
      <w:divsChild>
        <w:div w:id="386030581">
          <w:marLeft w:val="0"/>
          <w:marRight w:val="0"/>
          <w:marTop w:val="0"/>
          <w:marBottom w:val="0"/>
          <w:divBdr>
            <w:top w:val="none" w:sz="0" w:space="0" w:color="auto"/>
            <w:left w:val="none" w:sz="0" w:space="0" w:color="auto"/>
            <w:bottom w:val="none" w:sz="0" w:space="0" w:color="auto"/>
            <w:right w:val="none" w:sz="0" w:space="0" w:color="auto"/>
          </w:divBdr>
          <w:divsChild>
            <w:div w:id="531378837">
              <w:marLeft w:val="0"/>
              <w:marRight w:val="0"/>
              <w:marTop w:val="0"/>
              <w:marBottom w:val="0"/>
              <w:divBdr>
                <w:top w:val="none" w:sz="0" w:space="0" w:color="auto"/>
                <w:left w:val="none" w:sz="0" w:space="0" w:color="auto"/>
                <w:bottom w:val="none" w:sz="0" w:space="0" w:color="auto"/>
                <w:right w:val="none" w:sz="0" w:space="0" w:color="auto"/>
              </w:divBdr>
              <w:divsChild>
                <w:div w:id="19549640">
                  <w:marLeft w:val="0"/>
                  <w:marRight w:val="0"/>
                  <w:marTop w:val="0"/>
                  <w:marBottom w:val="0"/>
                  <w:divBdr>
                    <w:top w:val="none" w:sz="0" w:space="0" w:color="auto"/>
                    <w:left w:val="none" w:sz="0" w:space="0" w:color="auto"/>
                    <w:bottom w:val="none" w:sz="0" w:space="0" w:color="auto"/>
                    <w:right w:val="none" w:sz="0" w:space="0" w:color="auto"/>
                  </w:divBdr>
                  <w:divsChild>
                    <w:div w:id="1959490027">
                      <w:marLeft w:val="0"/>
                      <w:marRight w:val="0"/>
                      <w:marTop w:val="0"/>
                      <w:marBottom w:val="0"/>
                      <w:divBdr>
                        <w:top w:val="none" w:sz="0" w:space="0" w:color="auto"/>
                        <w:left w:val="none" w:sz="0" w:space="0" w:color="auto"/>
                        <w:bottom w:val="none" w:sz="0" w:space="0" w:color="auto"/>
                        <w:right w:val="none" w:sz="0" w:space="0" w:color="auto"/>
                      </w:divBdr>
                      <w:divsChild>
                        <w:div w:id="7695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16018315">
      <w:bodyDiv w:val="1"/>
      <w:marLeft w:val="0"/>
      <w:marRight w:val="0"/>
      <w:marTop w:val="0"/>
      <w:marBottom w:val="0"/>
      <w:divBdr>
        <w:top w:val="none" w:sz="0" w:space="0" w:color="auto"/>
        <w:left w:val="none" w:sz="0" w:space="0" w:color="auto"/>
        <w:bottom w:val="none" w:sz="0" w:space="0" w:color="auto"/>
        <w:right w:val="none" w:sz="0" w:space="0" w:color="auto"/>
      </w:divBdr>
      <w:divsChild>
        <w:div w:id="2084643438">
          <w:marLeft w:val="0"/>
          <w:marRight w:val="0"/>
          <w:marTop w:val="0"/>
          <w:marBottom w:val="0"/>
          <w:divBdr>
            <w:top w:val="none" w:sz="0" w:space="0" w:color="auto"/>
            <w:left w:val="none" w:sz="0" w:space="0" w:color="auto"/>
            <w:bottom w:val="none" w:sz="0" w:space="0" w:color="auto"/>
            <w:right w:val="none" w:sz="0" w:space="0" w:color="auto"/>
          </w:divBdr>
          <w:divsChild>
            <w:div w:id="158891293">
              <w:marLeft w:val="0"/>
              <w:marRight w:val="0"/>
              <w:marTop w:val="0"/>
              <w:marBottom w:val="0"/>
              <w:divBdr>
                <w:top w:val="none" w:sz="0" w:space="0" w:color="auto"/>
                <w:left w:val="none" w:sz="0" w:space="0" w:color="auto"/>
                <w:bottom w:val="none" w:sz="0" w:space="0" w:color="auto"/>
                <w:right w:val="none" w:sz="0" w:space="0" w:color="auto"/>
              </w:divBdr>
              <w:divsChild>
                <w:div w:id="1202589831">
                  <w:marLeft w:val="0"/>
                  <w:marRight w:val="0"/>
                  <w:marTop w:val="0"/>
                  <w:marBottom w:val="0"/>
                  <w:divBdr>
                    <w:top w:val="none" w:sz="0" w:space="0" w:color="auto"/>
                    <w:left w:val="none" w:sz="0" w:space="0" w:color="auto"/>
                    <w:bottom w:val="none" w:sz="0" w:space="0" w:color="auto"/>
                    <w:right w:val="none" w:sz="0" w:space="0" w:color="auto"/>
                  </w:divBdr>
                  <w:divsChild>
                    <w:div w:id="466511374">
                      <w:marLeft w:val="0"/>
                      <w:marRight w:val="0"/>
                      <w:marTop w:val="0"/>
                      <w:marBottom w:val="0"/>
                      <w:divBdr>
                        <w:top w:val="none" w:sz="0" w:space="0" w:color="auto"/>
                        <w:left w:val="none" w:sz="0" w:space="0" w:color="auto"/>
                        <w:bottom w:val="none" w:sz="0" w:space="0" w:color="auto"/>
                        <w:right w:val="none" w:sz="0" w:space="0" w:color="auto"/>
                      </w:divBdr>
                      <w:divsChild>
                        <w:div w:id="17245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3922560">
      <w:bodyDiv w:val="1"/>
      <w:marLeft w:val="0"/>
      <w:marRight w:val="0"/>
      <w:marTop w:val="0"/>
      <w:marBottom w:val="0"/>
      <w:divBdr>
        <w:top w:val="none" w:sz="0" w:space="0" w:color="auto"/>
        <w:left w:val="none" w:sz="0" w:space="0" w:color="auto"/>
        <w:bottom w:val="none" w:sz="0" w:space="0" w:color="auto"/>
        <w:right w:val="none" w:sz="0" w:space="0" w:color="auto"/>
      </w:divBdr>
      <w:divsChild>
        <w:div w:id="1139302903">
          <w:marLeft w:val="0"/>
          <w:marRight w:val="0"/>
          <w:marTop w:val="0"/>
          <w:marBottom w:val="0"/>
          <w:divBdr>
            <w:top w:val="none" w:sz="0" w:space="0" w:color="auto"/>
            <w:left w:val="none" w:sz="0" w:space="0" w:color="auto"/>
            <w:bottom w:val="none" w:sz="0" w:space="0" w:color="auto"/>
            <w:right w:val="none" w:sz="0" w:space="0" w:color="auto"/>
          </w:divBdr>
          <w:divsChild>
            <w:div w:id="1210796963">
              <w:marLeft w:val="0"/>
              <w:marRight w:val="0"/>
              <w:marTop w:val="0"/>
              <w:marBottom w:val="0"/>
              <w:divBdr>
                <w:top w:val="none" w:sz="0" w:space="0" w:color="auto"/>
                <w:left w:val="none" w:sz="0" w:space="0" w:color="auto"/>
                <w:bottom w:val="none" w:sz="0" w:space="0" w:color="auto"/>
                <w:right w:val="none" w:sz="0" w:space="0" w:color="auto"/>
              </w:divBdr>
              <w:divsChild>
                <w:div w:id="1020085902">
                  <w:marLeft w:val="0"/>
                  <w:marRight w:val="0"/>
                  <w:marTop w:val="0"/>
                  <w:marBottom w:val="0"/>
                  <w:divBdr>
                    <w:top w:val="none" w:sz="0" w:space="0" w:color="auto"/>
                    <w:left w:val="none" w:sz="0" w:space="0" w:color="auto"/>
                    <w:bottom w:val="none" w:sz="0" w:space="0" w:color="auto"/>
                    <w:right w:val="none" w:sz="0" w:space="0" w:color="auto"/>
                  </w:divBdr>
                  <w:divsChild>
                    <w:div w:id="93324530">
                      <w:marLeft w:val="0"/>
                      <w:marRight w:val="0"/>
                      <w:marTop w:val="0"/>
                      <w:marBottom w:val="0"/>
                      <w:divBdr>
                        <w:top w:val="none" w:sz="0" w:space="0" w:color="auto"/>
                        <w:left w:val="none" w:sz="0" w:space="0" w:color="auto"/>
                        <w:bottom w:val="none" w:sz="0" w:space="0" w:color="auto"/>
                        <w:right w:val="none" w:sz="0" w:space="0" w:color="auto"/>
                      </w:divBdr>
                      <w:divsChild>
                        <w:div w:id="20104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490349">
      <w:bodyDiv w:val="1"/>
      <w:marLeft w:val="0"/>
      <w:marRight w:val="0"/>
      <w:marTop w:val="0"/>
      <w:marBottom w:val="0"/>
      <w:divBdr>
        <w:top w:val="none" w:sz="0" w:space="0" w:color="auto"/>
        <w:left w:val="none" w:sz="0" w:space="0" w:color="auto"/>
        <w:bottom w:val="none" w:sz="0" w:space="0" w:color="auto"/>
        <w:right w:val="none" w:sz="0" w:space="0" w:color="auto"/>
      </w:divBdr>
      <w:divsChild>
        <w:div w:id="1664430540">
          <w:marLeft w:val="0"/>
          <w:marRight w:val="0"/>
          <w:marTop w:val="0"/>
          <w:marBottom w:val="0"/>
          <w:divBdr>
            <w:top w:val="none" w:sz="0" w:space="0" w:color="auto"/>
            <w:left w:val="none" w:sz="0" w:space="0" w:color="auto"/>
            <w:bottom w:val="none" w:sz="0" w:space="0" w:color="auto"/>
            <w:right w:val="none" w:sz="0" w:space="0" w:color="auto"/>
          </w:divBdr>
          <w:divsChild>
            <w:div w:id="199822499">
              <w:marLeft w:val="0"/>
              <w:marRight w:val="0"/>
              <w:marTop w:val="0"/>
              <w:marBottom w:val="0"/>
              <w:divBdr>
                <w:top w:val="none" w:sz="0" w:space="0" w:color="auto"/>
                <w:left w:val="none" w:sz="0" w:space="0" w:color="auto"/>
                <w:bottom w:val="none" w:sz="0" w:space="0" w:color="auto"/>
                <w:right w:val="none" w:sz="0" w:space="0" w:color="auto"/>
              </w:divBdr>
              <w:divsChild>
                <w:div w:id="52387617">
                  <w:marLeft w:val="0"/>
                  <w:marRight w:val="0"/>
                  <w:marTop w:val="0"/>
                  <w:marBottom w:val="0"/>
                  <w:divBdr>
                    <w:top w:val="none" w:sz="0" w:space="0" w:color="auto"/>
                    <w:left w:val="none" w:sz="0" w:space="0" w:color="auto"/>
                    <w:bottom w:val="none" w:sz="0" w:space="0" w:color="auto"/>
                    <w:right w:val="none" w:sz="0" w:space="0" w:color="auto"/>
                  </w:divBdr>
                  <w:divsChild>
                    <w:div w:id="1814104892">
                      <w:marLeft w:val="0"/>
                      <w:marRight w:val="0"/>
                      <w:marTop w:val="0"/>
                      <w:marBottom w:val="0"/>
                      <w:divBdr>
                        <w:top w:val="none" w:sz="0" w:space="0" w:color="auto"/>
                        <w:left w:val="none" w:sz="0" w:space="0" w:color="auto"/>
                        <w:bottom w:val="none" w:sz="0" w:space="0" w:color="auto"/>
                        <w:right w:val="none" w:sz="0" w:space="0" w:color="auto"/>
                      </w:divBdr>
                      <w:divsChild>
                        <w:div w:id="17821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7317">
      <w:bodyDiv w:val="1"/>
      <w:marLeft w:val="0"/>
      <w:marRight w:val="0"/>
      <w:marTop w:val="0"/>
      <w:marBottom w:val="0"/>
      <w:divBdr>
        <w:top w:val="none" w:sz="0" w:space="0" w:color="auto"/>
        <w:left w:val="none" w:sz="0" w:space="0" w:color="auto"/>
        <w:bottom w:val="none" w:sz="0" w:space="0" w:color="auto"/>
        <w:right w:val="none" w:sz="0" w:space="0" w:color="auto"/>
      </w:divBdr>
    </w:div>
    <w:div w:id="1683822832">
      <w:bodyDiv w:val="1"/>
      <w:marLeft w:val="0"/>
      <w:marRight w:val="0"/>
      <w:marTop w:val="0"/>
      <w:marBottom w:val="0"/>
      <w:divBdr>
        <w:top w:val="none" w:sz="0" w:space="0" w:color="auto"/>
        <w:left w:val="none" w:sz="0" w:space="0" w:color="auto"/>
        <w:bottom w:val="none" w:sz="0" w:space="0" w:color="auto"/>
        <w:right w:val="none" w:sz="0" w:space="0" w:color="auto"/>
      </w:divBdr>
      <w:divsChild>
        <w:div w:id="1127360314">
          <w:marLeft w:val="0"/>
          <w:marRight w:val="0"/>
          <w:marTop w:val="0"/>
          <w:marBottom w:val="0"/>
          <w:divBdr>
            <w:top w:val="none" w:sz="0" w:space="0" w:color="auto"/>
            <w:left w:val="none" w:sz="0" w:space="0" w:color="auto"/>
            <w:bottom w:val="none" w:sz="0" w:space="0" w:color="auto"/>
            <w:right w:val="none" w:sz="0" w:space="0" w:color="auto"/>
          </w:divBdr>
          <w:divsChild>
            <w:div w:id="641807859">
              <w:marLeft w:val="0"/>
              <w:marRight w:val="0"/>
              <w:marTop w:val="0"/>
              <w:marBottom w:val="0"/>
              <w:divBdr>
                <w:top w:val="none" w:sz="0" w:space="0" w:color="auto"/>
                <w:left w:val="none" w:sz="0" w:space="0" w:color="auto"/>
                <w:bottom w:val="none" w:sz="0" w:space="0" w:color="auto"/>
                <w:right w:val="none" w:sz="0" w:space="0" w:color="auto"/>
              </w:divBdr>
              <w:divsChild>
                <w:div w:id="1044256100">
                  <w:marLeft w:val="0"/>
                  <w:marRight w:val="0"/>
                  <w:marTop w:val="0"/>
                  <w:marBottom w:val="0"/>
                  <w:divBdr>
                    <w:top w:val="none" w:sz="0" w:space="0" w:color="auto"/>
                    <w:left w:val="none" w:sz="0" w:space="0" w:color="auto"/>
                    <w:bottom w:val="none" w:sz="0" w:space="0" w:color="auto"/>
                    <w:right w:val="none" w:sz="0" w:space="0" w:color="auto"/>
                  </w:divBdr>
                  <w:divsChild>
                    <w:div w:id="1218124880">
                      <w:marLeft w:val="0"/>
                      <w:marRight w:val="0"/>
                      <w:marTop w:val="0"/>
                      <w:marBottom w:val="0"/>
                      <w:divBdr>
                        <w:top w:val="none" w:sz="0" w:space="0" w:color="auto"/>
                        <w:left w:val="none" w:sz="0" w:space="0" w:color="auto"/>
                        <w:bottom w:val="none" w:sz="0" w:space="0" w:color="auto"/>
                        <w:right w:val="none" w:sz="0" w:space="0" w:color="auto"/>
                      </w:divBdr>
                      <w:divsChild>
                        <w:div w:id="11410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953852">
      <w:bodyDiv w:val="1"/>
      <w:marLeft w:val="0"/>
      <w:marRight w:val="0"/>
      <w:marTop w:val="0"/>
      <w:marBottom w:val="0"/>
      <w:divBdr>
        <w:top w:val="none" w:sz="0" w:space="0" w:color="auto"/>
        <w:left w:val="none" w:sz="0" w:space="0" w:color="auto"/>
        <w:bottom w:val="none" w:sz="0" w:space="0" w:color="auto"/>
        <w:right w:val="none" w:sz="0" w:space="0" w:color="auto"/>
      </w:divBdr>
    </w:div>
    <w:div w:id="1699349505">
      <w:bodyDiv w:val="1"/>
      <w:marLeft w:val="0"/>
      <w:marRight w:val="0"/>
      <w:marTop w:val="0"/>
      <w:marBottom w:val="0"/>
      <w:divBdr>
        <w:top w:val="none" w:sz="0" w:space="0" w:color="auto"/>
        <w:left w:val="none" w:sz="0" w:space="0" w:color="auto"/>
        <w:bottom w:val="none" w:sz="0" w:space="0" w:color="auto"/>
        <w:right w:val="none" w:sz="0" w:space="0" w:color="auto"/>
      </w:divBdr>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19477211">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29721355">
      <w:bodyDiv w:val="1"/>
      <w:marLeft w:val="0"/>
      <w:marRight w:val="0"/>
      <w:marTop w:val="0"/>
      <w:marBottom w:val="0"/>
      <w:divBdr>
        <w:top w:val="none" w:sz="0" w:space="0" w:color="auto"/>
        <w:left w:val="none" w:sz="0" w:space="0" w:color="auto"/>
        <w:bottom w:val="none" w:sz="0" w:space="0" w:color="auto"/>
        <w:right w:val="none" w:sz="0" w:space="0" w:color="auto"/>
      </w:divBdr>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0229152">
      <w:bodyDiv w:val="1"/>
      <w:marLeft w:val="0"/>
      <w:marRight w:val="0"/>
      <w:marTop w:val="0"/>
      <w:marBottom w:val="0"/>
      <w:divBdr>
        <w:top w:val="none" w:sz="0" w:space="0" w:color="auto"/>
        <w:left w:val="none" w:sz="0" w:space="0" w:color="auto"/>
        <w:bottom w:val="none" w:sz="0" w:space="0" w:color="auto"/>
        <w:right w:val="none" w:sz="0" w:space="0" w:color="auto"/>
      </w:divBdr>
      <w:divsChild>
        <w:div w:id="330721947">
          <w:marLeft w:val="0"/>
          <w:marRight w:val="0"/>
          <w:marTop w:val="0"/>
          <w:marBottom w:val="0"/>
          <w:divBdr>
            <w:top w:val="none" w:sz="0" w:space="0" w:color="auto"/>
            <w:left w:val="none" w:sz="0" w:space="0" w:color="auto"/>
            <w:bottom w:val="none" w:sz="0" w:space="0" w:color="auto"/>
            <w:right w:val="none" w:sz="0" w:space="0" w:color="auto"/>
          </w:divBdr>
          <w:divsChild>
            <w:div w:id="1824085092">
              <w:marLeft w:val="0"/>
              <w:marRight w:val="0"/>
              <w:marTop w:val="0"/>
              <w:marBottom w:val="0"/>
              <w:divBdr>
                <w:top w:val="none" w:sz="0" w:space="0" w:color="auto"/>
                <w:left w:val="none" w:sz="0" w:space="0" w:color="auto"/>
                <w:bottom w:val="none" w:sz="0" w:space="0" w:color="auto"/>
                <w:right w:val="none" w:sz="0" w:space="0" w:color="auto"/>
              </w:divBdr>
              <w:divsChild>
                <w:div w:id="5863295">
                  <w:marLeft w:val="0"/>
                  <w:marRight w:val="0"/>
                  <w:marTop w:val="0"/>
                  <w:marBottom w:val="0"/>
                  <w:divBdr>
                    <w:top w:val="none" w:sz="0" w:space="0" w:color="auto"/>
                    <w:left w:val="none" w:sz="0" w:space="0" w:color="auto"/>
                    <w:bottom w:val="none" w:sz="0" w:space="0" w:color="auto"/>
                    <w:right w:val="none" w:sz="0" w:space="0" w:color="auto"/>
                  </w:divBdr>
                  <w:divsChild>
                    <w:div w:id="75135682">
                      <w:marLeft w:val="0"/>
                      <w:marRight w:val="0"/>
                      <w:marTop w:val="0"/>
                      <w:marBottom w:val="0"/>
                      <w:divBdr>
                        <w:top w:val="none" w:sz="0" w:space="0" w:color="auto"/>
                        <w:left w:val="none" w:sz="0" w:space="0" w:color="auto"/>
                        <w:bottom w:val="none" w:sz="0" w:space="0" w:color="auto"/>
                        <w:right w:val="none" w:sz="0" w:space="0" w:color="auto"/>
                      </w:divBdr>
                      <w:divsChild>
                        <w:div w:id="6789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2775654">
      <w:bodyDiv w:val="1"/>
      <w:marLeft w:val="0"/>
      <w:marRight w:val="0"/>
      <w:marTop w:val="0"/>
      <w:marBottom w:val="0"/>
      <w:divBdr>
        <w:top w:val="none" w:sz="0" w:space="0" w:color="auto"/>
        <w:left w:val="none" w:sz="0" w:space="0" w:color="auto"/>
        <w:bottom w:val="none" w:sz="0" w:space="0" w:color="auto"/>
        <w:right w:val="none" w:sz="0" w:space="0" w:color="auto"/>
      </w:divBdr>
      <w:divsChild>
        <w:div w:id="1872260003">
          <w:marLeft w:val="0"/>
          <w:marRight w:val="0"/>
          <w:marTop w:val="0"/>
          <w:marBottom w:val="0"/>
          <w:divBdr>
            <w:top w:val="none" w:sz="0" w:space="0" w:color="auto"/>
            <w:left w:val="none" w:sz="0" w:space="0" w:color="auto"/>
            <w:bottom w:val="none" w:sz="0" w:space="0" w:color="auto"/>
            <w:right w:val="none" w:sz="0" w:space="0" w:color="auto"/>
          </w:divBdr>
          <w:divsChild>
            <w:div w:id="2138837606">
              <w:marLeft w:val="0"/>
              <w:marRight w:val="0"/>
              <w:marTop w:val="0"/>
              <w:marBottom w:val="0"/>
              <w:divBdr>
                <w:top w:val="none" w:sz="0" w:space="0" w:color="auto"/>
                <w:left w:val="none" w:sz="0" w:space="0" w:color="auto"/>
                <w:bottom w:val="none" w:sz="0" w:space="0" w:color="auto"/>
                <w:right w:val="none" w:sz="0" w:space="0" w:color="auto"/>
              </w:divBdr>
              <w:divsChild>
                <w:div w:id="1020280780">
                  <w:marLeft w:val="0"/>
                  <w:marRight w:val="0"/>
                  <w:marTop w:val="0"/>
                  <w:marBottom w:val="0"/>
                  <w:divBdr>
                    <w:top w:val="none" w:sz="0" w:space="0" w:color="auto"/>
                    <w:left w:val="none" w:sz="0" w:space="0" w:color="auto"/>
                    <w:bottom w:val="none" w:sz="0" w:space="0" w:color="auto"/>
                    <w:right w:val="none" w:sz="0" w:space="0" w:color="auto"/>
                  </w:divBdr>
                  <w:divsChild>
                    <w:div w:id="1412041527">
                      <w:marLeft w:val="0"/>
                      <w:marRight w:val="0"/>
                      <w:marTop w:val="0"/>
                      <w:marBottom w:val="0"/>
                      <w:divBdr>
                        <w:top w:val="none" w:sz="0" w:space="0" w:color="auto"/>
                        <w:left w:val="none" w:sz="0" w:space="0" w:color="auto"/>
                        <w:bottom w:val="none" w:sz="0" w:space="0" w:color="auto"/>
                        <w:right w:val="none" w:sz="0" w:space="0" w:color="auto"/>
                      </w:divBdr>
                      <w:divsChild>
                        <w:div w:id="18664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5244956">
      <w:bodyDiv w:val="1"/>
      <w:marLeft w:val="0"/>
      <w:marRight w:val="0"/>
      <w:marTop w:val="0"/>
      <w:marBottom w:val="0"/>
      <w:divBdr>
        <w:top w:val="none" w:sz="0" w:space="0" w:color="auto"/>
        <w:left w:val="none" w:sz="0" w:space="0" w:color="auto"/>
        <w:bottom w:val="none" w:sz="0" w:space="0" w:color="auto"/>
        <w:right w:val="none" w:sz="0" w:space="0" w:color="auto"/>
      </w:divBdr>
    </w:div>
    <w:div w:id="1796291088">
      <w:bodyDiv w:val="1"/>
      <w:marLeft w:val="0"/>
      <w:marRight w:val="0"/>
      <w:marTop w:val="0"/>
      <w:marBottom w:val="0"/>
      <w:divBdr>
        <w:top w:val="none" w:sz="0" w:space="0" w:color="auto"/>
        <w:left w:val="none" w:sz="0" w:space="0" w:color="auto"/>
        <w:bottom w:val="none" w:sz="0" w:space="0" w:color="auto"/>
        <w:right w:val="none" w:sz="0" w:space="0" w:color="auto"/>
      </w:divBdr>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1066454">
      <w:bodyDiv w:val="1"/>
      <w:marLeft w:val="0"/>
      <w:marRight w:val="0"/>
      <w:marTop w:val="0"/>
      <w:marBottom w:val="0"/>
      <w:divBdr>
        <w:top w:val="none" w:sz="0" w:space="0" w:color="auto"/>
        <w:left w:val="none" w:sz="0" w:space="0" w:color="auto"/>
        <w:bottom w:val="none" w:sz="0" w:space="0" w:color="auto"/>
        <w:right w:val="none" w:sz="0" w:space="0" w:color="auto"/>
      </w:divBdr>
      <w:divsChild>
        <w:div w:id="1765493758">
          <w:marLeft w:val="0"/>
          <w:marRight w:val="0"/>
          <w:marTop w:val="0"/>
          <w:marBottom w:val="0"/>
          <w:divBdr>
            <w:top w:val="none" w:sz="0" w:space="0" w:color="auto"/>
            <w:left w:val="none" w:sz="0" w:space="0" w:color="auto"/>
            <w:bottom w:val="none" w:sz="0" w:space="0" w:color="auto"/>
            <w:right w:val="none" w:sz="0" w:space="0" w:color="auto"/>
          </w:divBdr>
          <w:divsChild>
            <w:div w:id="679619870">
              <w:marLeft w:val="0"/>
              <w:marRight w:val="0"/>
              <w:marTop w:val="0"/>
              <w:marBottom w:val="0"/>
              <w:divBdr>
                <w:top w:val="none" w:sz="0" w:space="0" w:color="auto"/>
                <w:left w:val="none" w:sz="0" w:space="0" w:color="auto"/>
                <w:bottom w:val="none" w:sz="0" w:space="0" w:color="auto"/>
                <w:right w:val="none" w:sz="0" w:space="0" w:color="auto"/>
              </w:divBdr>
              <w:divsChild>
                <w:div w:id="1176115696">
                  <w:marLeft w:val="0"/>
                  <w:marRight w:val="0"/>
                  <w:marTop w:val="0"/>
                  <w:marBottom w:val="0"/>
                  <w:divBdr>
                    <w:top w:val="none" w:sz="0" w:space="0" w:color="auto"/>
                    <w:left w:val="none" w:sz="0" w:space="0" w:color="auto"/>
                    <w:bottom w:val="none" w:sz="0" w:space="0" w:color="auto"/>
                    <w:right w:val="none" w:sz="0" w:space="0" w:color="auto"/>
                  </w:divBdr>
                  <w:divsChild>
                    <w:div w:id="1355615248">
                      <w:marLeft w:val="0"/>
                      <w:marRight w:val="0"/>
                      <w:marTop w:val="0"/>
                      <w:marBottom w:val="0"/>
                      <w:divBdr>
                        <w:top w:val="none" w:sz="0" w:space="0" w:color="auto"/>
                        <w:left w:val="none" w:sz="0" w:space="0" w:color="auto"/>
                        <w:bottom w:val="none" w:sz="0" w:space="0" w:color="auto"/>
                        <w:right w:val="none" w:sz="0" w:space="0" w:color="auto"/>
                      </w:divBdr>
                      <w:divsChild>
                        <w:div w:id="1224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338891">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07432579">
      <w:bodyDiv w:val="1"/>
      <w:marLeft w:val="0"/>
      <w:marRight w:val="0"/>
      <w:marTop w:val="0"/>
      <w:marBottom w:val="0"/>
      <w:divBdr>
        <w:top w:val="none" w:sz="0" w:space="0" w:color="auto"/>
        <w:left w:val="none" w:sz="0" w:space="0" w:color="auto"/>
        <w:bottom w:val="none" w:sz="0" w:space="0" w:color="auto"/>
        <w:right w:val="none" w:sz="0" w:space="0" w:color="auto"/>
      </w:divBdr>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sChild>
        <w:div w:id="658536049">
          <w:marLeft w:val="0"/>
          <w:marRight w:val="0"/>
          <w:marTop w:val="0"/>
          <w:marBottom w:val="0"/>
          <w:divBdr>
            <w:top w:val="none" w:sz="0" w:space="0" w:color="auto"/>
            <w:left w:val="none" w:sz="0" w:space="0" w:color="auto"/>
            <w:bottom w:val="none" w:sz="0" w:space="0" w:color="auto"/>
            <w:right w:val="none" w:sz="0" w:space="0" w:color="auto"/>
          </w:divBdr>
          <w:divsChild>
            <w:div w:id="914822063">
              <w:marLeft w:val="0"/>
              <w:marRight w:val="0"/>
              <w:marTop w:val="0"/>
              <w:marBottom w:val="0"/>
              <w:divBdr>
                <w:top w:val="none" w:sz="0" w:space="0" w:color="auto"/>
                <w:left w:val="none" w:sz="0" w:space="0" w:color="auto"/>
                <w:bottom w:val="none" w:sz="0" w:space="0" w:color="auto"/>
                <w:right w:val="none" w:sz="0" w:space="0" w:color="auto"/>
              </w:divBdr>
              <w:divsChild>
                <w:div w:id="439957369">
                  <w:marLeft w:val="0"/>
                  <w:marRight w:val="0"/>
                  <w:marTop w:val="0"/>
                  <w:marBottom w:val="0"/>
                  <w:divBdr>
                    <w:top w:val="none" w:sz="0" w:space="0" w:color="auto"/>
                    <w:left w:val="none" w:sz="0" w:space="0" w:color="auto"/>
                    <w:bottom w:val="none" w:sz="0" w:space="0" w:color="auto"/>
                    <w:right w:val="none" w:sz="0" w:space="0" w:color="auto"/>
                  </w:divBdr>
                  <w:divsChild>
                    <w:div w:id="70125706">
                      <w:marLeft w:val="0"/>
                      <w:marRight w:val="0"/>
                      <w:marTop w:val="0"/>
                      <w:marBottom w:val="0"/>
                      <w:divBdr>
                        <w:top w:val="none" w:sz="0" w:space="0" w:color="auto"/>
                        <w:left w:val="none" w:sz="0" w:space="0" w:color="auto"/>
                        <w:bottom w:val="none" w:sz="0" w:space="0" w:color="auto"/>
                        <w:right w:val="none" w:sz="0" w:space="0" w:color="auto"/>
                      </w:divBdr>
                      <w:divsChild>
                        <w:div w:id="159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43347982">
      <w:bodyDiv w:val="1"/>
      <w:marLeft w:val="0"/>
      <w:marRight w:val="0"/>
      <w:marTop w:val="0"/>
      <w:marBottom w:val="0"/>
      <w:divBdr>
        <w:top w:val="none" w:sz="0" w:space="0" w:color="auto"/>
        <w:left w:val="none" w:sz="0" w:space="0" w:color="auto"/>
        <w:bottom w:val="none" w:sz="0" w:space="0" w:color="auto"/>
        <w:right w:val="none" w:sz="0" w:space="0" w:color="auto"/>
      </w:divBdr>
      <w:divsChild>
        <w:div w:id="1119907947">
          <w:marLeft w:val="0"/>
          <w:marRight w:val="0"/>
          <w:marTop w:val="0"/>
          <w:marBottom w:val="0"/>
          <w:divBdr>
            <w:top w:val="none" w:sz="0" w:space="0" w:color="auto"/>
            <w:left w:val="none" w:sz="0" w:space="0" w:color="auto"/>
            <w:bottom w:val="none" w:sz="0" w:space="0" w:color="auto"/>
            <w:right w:val="none" w:sz="0" w:space="0" w:color="auto"/>
          </w:divBdr>
          <w:divsChild>
            <w:div w:id="2080983767">
              <w:marLeft w:val="0"/>
              <w:marRight w:val="0"/>
              <w:marTop w:val="0"/>
              <w:marBottom w:val="0"/>
              <w:divBdr>
                <w:top w:val="none" w:sz="0" w:space="0" w:color="auto"/>
                <w:left w:val="none" w:sz="0" w:space="0" w:color="auto"/>
                <w:bottom w:val="none" w:sz="0" w:space="0" w:color="auto"/>
                <w:right w:val="none" w:sz="0" w:space="0" w:color="auto"/>
              </w:divBdr>
              <w:divsChild>
                <w:div w:id="330720726">
                  <w:marLeft w:val="0"/>
                  <w:marRight w:val="0"/>
                  <w:marTop w:val="0"/>
                  <w:marBottom w:val="0"/>
                  <w:divBdr>
                    <w:top w:val="none" w:sz="0" w:space="0" w:color="auto"/>
                    <w:left w:val="none" w:sz="0" w:space="0" w:color="auto"/>
                    <w:bottom w:val="none" w:sz="0" w:space="0" w:color="auto"/>
                    <w:right w:val="none" w:sz="0" w:space="0" w:color="auto"/>
                  </w:divBdr>
                  <w:divsChild>
                    <w:div w:id="1352414415">
                      <w:marLeft w:val="0"/>
                      <w:marRight w:val="0"/>
                      <w:marTop w:val="0"/>
                      <w:marBottom w:val="0"/>
                      <w:divBdr>
                        <w:top w:val="none" w:sz="0" w:space="0" w:color="auto"/>
                        <w:left w:val="none" w:sz="0" w:space="0" w:color="auto"/>
                        <w:bottom w:val="none" w:sz="0" w:space="0" w:color="auto"/>
                        <w:right w:val="none" w:sz="0" w:space="0" w:color="auto"/>
                      </w:divBdr>
                      <w:divsChild>
                        <w:div w:id="42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59612410">
      <w:bodyDiv w:val="1"/>
      <w:marLeft w:val="0"/>
      <w:marRight w:val="0"/>
      <w:marTop w:val="0"/>
      <w:marBottom w:val="0"/>
      <w:divBdr>
        <w:top w:val="none" w:sz="0" w:space="0" w:color="auto"/>
        <w:left w:val="none" w:sz="0" w:space="0" w:color="auto"/>
        <w:bottom w:val="none" w:sz="0" w:space="0" w:color="auto"/>
        <w:right w:val="none" w:sz="0" w:space="0" w:color="auto"/>
      </w:divBdr>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3762680">
      <w:bodyDiv w:val="1"/>
      <w:marLeft w:val="0"/>
      <w:marRight w:val="0"/>
      <w:marTop w:val="0"/>
      <w:marBottom w:val="0"/>
      <w:divBdr>
        <w:top w:val="none" w:sz="0" w:space="0" w:color="auto"/>
        <w:left w:val="none" w:sz="0" w:space="0" w:color="auto"/>
        <w:bottom w:val="none" w:sz="0" w:space="0" w:color="auto"/>
        <w:right w:val="none" w:sz="0" w:space="0" w:color="auto"/>
      </w:divBdr>
      <w:divsChild>
        <w:div w:id="614757290">
          <w:marLeft w:val="0"/>
          <w:marRight w:val="0"/>
          <w:marTop w:val="0"/>
          <w:marBottom w:val="0"/>
          <w:divBdr>
            <w:top w:val="none" w:sz="0" w:space="0" w:color="auto"/>
            <w:left w:val="none" w:sz="0" w:space="0" w:color="auto"/>
            <w:bottom w:val="none" w:sz="0" w:space="0" w:color="auto"/>
            <w:right w:val="none" w:sz="0" w:space="0" w:color="auto"/>
          </w:divBdr>
          <w:divsChild>
            <w:div w:id="1183134057">
              <w:marLeft w:val="0"/>
              <w:marRight w:val="0"/>
              <w:marTop w:val="0"/>
              <w:marBottom w:val="0"/>
              <w:divBdr>
                <w:top w:val="none" w:sz="0" w:space="0" w:color="auto"/>
                <w:left w:val="none" w:sz="0" w:space="0" w:color="auto"/>
                <w:bottom w:val="none" w:sz="0" w:space="0" w:color="auto"/>
                <w:right w:val="none" w:sz="0" w:space="0" w:color="auto"/>
              </w:divBdr>
              <w:divsChild>
                <w:div w:id="745373390">
                  <w:marLeft w:val="0"/>
                  <w:marRight w:val="0"/>
                  <w:marTop w:val="0"/>
                  <w:marBottom w:val="0"/>
                  <w:divBdr>
                    <w:top w:val="none" w:sz="0" w:space="0" w:color="auto"/>
                    <w:left w:val="none" w:sz="0" w:space="0" w:color="auto"/>
                    <w:bottom w:val="none" w:sz="0" w:space="0" w:color="auto"/>
                    <w:right w:val="none" w:sz="0" w:space="0" w:color="auto"/>
                  </w:divBdr>
                  <w:divsChild>
                    <w:div w:id="1483036065">
                      <w:marLeft w:val="0"/>
                      <w:marRight w:val="0"/>
                      <w:marTop w:val="0"/>
                      <w:marBottom w:val="0"/>
                      <w:divBdr>
                        <w:top w:val="none" w:sz="0" w:space="0" w:color="auto"/>
                        <w:left w:val="none" w:sz="0" w:space="0" w:color="auto"/>
                        <w:bottom w:val="none" w:sz="0" w:space="0" w:color="auto"/>
                        <w:right w:val="none" w:sz="0" w:space="0" w:color="auto"/>
                      </w:divBdr>
                      <w:divsChild>
                        <w:div w:id="6122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18843">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75535224">
      <w:bodyDiv w:val="1"/>
      <w:marLeft w:val="0"/>
      <w:marRight w:val="0"/>
      <w:marTop w:val="0"/>
      <w:marBottom w:val="0"/>
      <w:divBdr>
        <w:top w:val="none" w:sz="0" w:space="0" w:color="auto"/>
        <w:left w:val="none" w:sz="0" w:space="0" w:color="auto"/>
        <w:bottom w:val="none" w:sz="0" w:space="0" w:color="auto"/>
        <w:right w:val="none" w:sz="0" w:space="0" w:color="auto"/>
      </w:divBdr>
    </w:div>
    <w:div w:id="1877157471">
      <w:bodyDiv w:val="1"/>
      <w:marLeft w:val="0"/>
      <w:marRight w:val="0"/>
      <w:marTop w:val="0"/>
      <w:marBottom w:val="0"/>
      <w:divBdr>
        <w:top w:val="none" w:sz="0" w:space="0" w:color="auto"/>
        <w:left w:val="none" w:sz="0" w:space="0" w:color="auto"/>
        <w:bottom w:val="none" w:sz="0" w:space="0" w:color="auto"/>
        <w:right w:val="none" w:sz="0" w:space="0" w:color="auto"/>
      </w:divBdr>
    </w:div>
    <w:div w:id="188383315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2493829">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5852448">
      <w:bodyDiv w:val="1"/>
      <w:marLeft w:val="0"/>
      <w:marRight w:val="0"/>
      <w:marTop w:val="0"/>
      <w:marBottom w:val="0"/>
      <w:divBdr>
        <w:top w:val="none" w:sz="0" w:space="0" w:color="auto"/>
        <w:left w:val="none" w:sz="0" w:space="0" w:color="auto"/>
        <w:bottom w:val="none" w:sz="0" w:space="0" w:color="auto"/>
        <w:right w:val="none" w:sz="0" w:space="0" w:color="auto"/>
      </w:divBdr>
    </w:div>
    <w:div w:id="1896502396">
      <w:bodyDiv w:val="1"/>
      <w:marLeft w:val="0"/>
      <w:marRight w:val="0"/>
      <w:marTop w:val="0"/>
      <w:marBottom w:val="0"/>
      <w:divBdr>
        <w:top w:val="none" w:sz="0" w:space="0" w:color="auto"/>
        <w:left w:val="none" w:sz="0" w:space="0" w:color="auto"/>
        <w:bottom w:val="none" w:sz="0" w:space="0" w:color="auto"/>
        <w:right w:val="none" w:sz="0" w:space="0" w:color="auto"/>
      </w:divBdr>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0243946">
      <w:bodyDiv w:val="1"/>
      <w:marLeft w:val="0"/>
      <w:marRight w:val="0"/>
      <w:marTop w:val="0"/>
      <w:marBottom w:val="0"/>
      <w:divBdr>
        <w:top w:val="none" w:sz="0" w:space="0" w:color="auto"/>
        <w:left w:val="none" w:sz="0" w:space="0" w:color="auto"/>
        <w:bottom w:val="none" w:sz="0" w:space="0" w:color="auto"/>
        <w:right w:val="none" w:sz="0" w:space="0" w:color="auto"/>
      </w:divBdr>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04486377">
      <w:bodyDiv w:val="1"/>
      <w:marLeft w:val="0"/>
      <w:marRight w:val="0"/>
      <w:marTop w:val="0"/>
      <w:marBottom w:val="0"/>
      <w:divBdr>
        <w:top w:val="none" w:sz="0" w:space="0" w:color="auto"/>
        <w:left w:val="none" w:sz="0" w:space="0" w:color="auto"/>
        <w:bottom w:val="none" w:sz="0" w:space="0" w:color="auto"/>
        <w:right w:val="none" w:sz="0" w:space="0" w:color="auto"/>
      </w:divBdr>
    </w:div>
    <w:div w:id="1907572627">
      <w:bodyDiv w:val="1"/>
      <w:marLeft w:val="0"/>
      <w:marRight w:val="0"/>
      <w:marTop w:val="0"/>
      <w:marBottom w:val="0"/>
      <w:divBdr>
        <w:top w:val="none" w:sz="0" w:space="0" w:color="auto"/>
        <w:left w:val="none" w:sz="0" w:space="0" w:color="auto"/>
        <w:bottom w:val="none" w:sz="0" w:space="0" w:color="auto"/>
        <w:right w:val="none" w:sz="0" w:space="0" w:color="auto"/>
      </w:divBdr>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4757433">
      <w:bodyDiv w:val="1"/>
      <w:marLeft w:val="0"/>
      <w:marRight w:val="0"/>
      <w:marTop w:val="0"/>
      <w:marBottom w:val="0"/>
      <w:divBdr>
        <w:top w:val="none" w:sz="0" w:space="0" w:color="auto"/>
        <w:left w:val="none" w:sz="0" w:space="0" w:color="auto"/>
        <w:bottom w:val="none" w:sz="0" w:space="0" w:color="auto"/>
        <w:right w:val="none" w:sz="0" w:space="0" w:color="auto"/>
      </w:divBdr>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35286640">
      <w:bodyDiv w:val="1"/>
      <w:marLeft w:val="0"/>
      <w:marRight w:val="0"/>
      <w:marTop w:val="0"/>
      <w:marBottom w:val="0"/>
      <w:divBdr>
        <w:top w:val="none" w:sz="0" w:space="0" w:color="auto"/>
        <w:left w:val="none" w:sz="0" w:space="0" w:color="auto"/>
        <w:bottom w:val="none" w:sz="0" w:space="0" w:color="auto"/>
        <w:right w:val="none" w:sz="0" w:space="0" w:color="auto"/>
      </w:divBdr>
    </w:div>
    <w:div w:id="1937513005">
      <w:bodyDiv w:val="1"/>
      <w:marLeft w:val="0"/>
      <w:marRight w:val="0"/>
      <w:marTop w:val="0"/>
      <w:marBottom w:val="0"/>
      <w:divBdr>
        <w:top w:val="none" w:sz="0" w:space="0" w:color="auto"/>
        <w:left w:val="none" w:sz="0" w:space="0" w:color="auto"/>
        <w:bottom w:val="none" w:sz="0" w:space="0" w:color="auto"/>
        <w:right w:val="none" w:sz="0" w:space="0" w:color="auto"/>
      </w:divBdr>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81879396">
      <w:bodyDiv w:val="1"/>
      <w:marLeft w:val="0"/>
      <w:marRight w:val="0"/>
      <w:marTop w:val="0"/>
      <w:marBottom w:val="0"/>
      <w:divBdr>
        <w:top w:val="none" w:sz="0" w:space="0" w:color="auto"/>
        <w:left w:val="none" w:sz="0" w:space="0" w:color="auto"/>
        <w:bottom w:val="none" w:sz="0" w:space="0" w:color="auto"/>
        <w:right w:val="none" w:sz="0" w:space="0" w:color="auto"/>
      </w:divBdr>
    </w:div>
    <w:div w:id="1984696358">
      <w:bodyDiv w:val="1"/>
      <w:marLeft w:val="0"/>
      <w:marRight w:val="0"/>
      <w:marTop w:val="0"/>
      <w:marBottom w:val="0"/>
      <w:divBdr>
        <w:top w:val="none" w:sz="0" w:space="0" w:color="auto"/>
        <w:left w:val="none" w:sz="0" w:space="0" w:color="auto"/>
        <w:bottom w:val="none" w:sz="0" w:space="0" w:color="auto"/>
        <w:right w:val="none" w:sz="0" w:space="0" w:color="auto"/>
      </w:divBdr>
      <w:divsChild>
        <w:div w:id="282612171">
          <w:marLeft w:val="0"/>
          <w:marRight w:val="0"/>
          <w:marTop w:val="0"/>
          <w:marBottom w:val="0"/>
          <w:divBdr>
            <w:top w:val="none" w:sz="0" w:space="0" w:color="auto"/>
            <w:left w:val="none" w:sz="0" w:space="0" w:color="auto"/>
            <w:bottom w:val="none" w:sz="0" w:space="0" w:color="auto"/>
            <w:right w:val="none" w:sz="0" w:space="0" w:color="auto"/>
          </w:divBdr>
          <w:divsChild>
            <w:div w:id="882407863">
              <w:marLeft w:val="0"/>
              <w:marRight w:val="0"/>
              <w:marTop w:val="0"/>
              <w:marBottom w:val="0"/>
              <w:divBdr>
                <w:top w:val="none" w:sz="0" w:space="0" w:color="auto"/>
                <w:left w:val="none" w:sz="0" w:space="0" w:color="auto"/>
                <w:bottom w:val="none" w:sz="0" w:space="0" w:color="auto"/>
                <w:right w:val="none" w:sz="0" w:space="0" w:color="auto"/>
              </w:divBdr>
              <w:divsChild>
                <w:div w:id="2122410323">
                  <w:marLeft w:val="0"/>
                  <w:marRight w:val="0"/>
                  <w:marTop w:val="0"/>
                  <w:marBottom w:val="0"/>
                  <w:divBdr>
                    <w:top w:val="none" w:sz="0" w:space="0" w:color="auto"/>
                    <w:left w:val="none" w:sz="0" w:space="0" w:color="auto"/>
                    <w:bottom w:val="none" w:sz="0" w:space="0" w:color="auto"/>
                    <w:right w:val="none" w:sz="0" w:space="0" w:color="auto"/>
                  </w:divBdr>
                  <w:divsChild>
                    <w:div w:id="1472749391">
                      <w:marLeft w:val="0"/>
                      <w:marRight w:val="0"/>
                      <w:marTop w:val="0"/>
                      <w:marBottom w:val="0"/>
                      <w:divBdr>
                        <w:top w:val="none" w:sz="0" w:space="0" w:color="auto"/>
                        <w:left w:val="none" w:sz="0" w:space="0" w:color="auto"/>
                        <w:bottom w:val="none" w:sz="0" w:space="0" w:color="auto"/>
                        <w:right w:val="none" w:sz="0" w:space="0" w:color="auto"/>
                      </w:divBdr>
                      <w:divsChild>
                        <w:div w:id="7578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2079997">
      <w:bodyDiv w:val="1"/>
      <w:marLeft w:val="0"/>
      <w:marRight w:val="0"/>
      <w:marTop w:val="0"/>
      <w:marBottom w:val="0"/>
      <w:divBdr>
        <w:top w:val="none" w:sz="0" w:space="0" w:color="auto"/>
        <w:left w:val="none" w:sz="0" w:space="0" w:color="auto"/>
        <w:bottom w:val="none" w:sz="0" w:space="0" w:color="auto"/>
        <w:right w:val="none" w:sz="0" w:space="0" w:color="auto"/>
      </w:divBdr>
      <w:divsChild>
        <w:div w:id="485513235">
          <w:marLeft w:val="0"/>
          <w:marRight w:val="0"/>
          <w:marTop w:val="0"/>
          <w:marBottom w:val="0"/>
          <w:divBdr>
            <w:top w:val="none" w:sz="0" w:space="0" w:color="auto"/>
            <w:left w:val="none" w:sz="0" w:space="0" w:color="auto"/>
            <w:bottom w:val="none" w:sz="0" w:space="0" w:color="auto"/>
            <w:right w:val="none" w:sz="0" w:space="0" w:color="auto"/>
          </w:divBdr>
          <w:divsChild>
            <w:div w:id="1032531405">
              <w:marLeft w:val="0"/>
              <w:marRight w:val="0"/>
              <w:marTop w:val="0"/>
              <w:marBottom w:val="0"/>
              <w:divBdr>
                <w:top w:val="none" w:sz="0" w:space="0" w:color="auto"/>
                <w:left w:val="none" w:sz="0" w:space="0" w:color="auto"/>
                <w:bottom w:val="none" w:sz="0" w:space="0" w:color="auto"/>
                <w:right w:val="none" w:sz="0" w:space="0" w:color="auto"/>
              </w:divBdr>
              <w:divsChild>
                <w:div w:id="404491847">
                  <w:marLeft w:val="0"/>
                  <w:marRight w:val="0"/>
                  <w:marTop w:val="0"/>
                  <w:marBottom w:val="0"/>
                  <w:divBdr>
                    <w:top w:val="none" w:sz="0" w:space="0" w:color="auto"/>
                    <w:left w:val="none" w:sz="0" w:space="0" w:color="auto"/>
                    <w:bottom w:val="none" w:sz="0" w:space="0" w:color="auto"/>
                    <w:right w:val="none" w:sz="0" w:space="0" w:color="auto"/>
                  </w:divBdr>
                  <w:divsChild>
                    <w:div w:id="632910183">
                      <w:marLeft w:val="0"/>
                      <w:marRight w:val="0"/>
                      <w:marTop w:val="0"/>
                      <w:marBottom w:val="0"/>
                      <w:divBdr>
                        <w:top w:val="none" w:sz="0" w:space="0" w:color="auto"/>
                        <w:left w:val="none" w:sz="0" w:space="0" w:color="auto"/>
                        <w:bottom w:val="none" w:sz="0" w:space="0" w:color="auto"/>
                        <w:right w:val="none" w:sz="0" w:space="0" w:color="auto"/>
                      </w:divBdr>
                      <w:divsChild>
                        <w:div w:id="3362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466567">
      <w:bodyDiv w:val="1"/>
      <w:marLeft w:val="0"/>
      <w:marRight w:val="0"/>
      <w:marTop w:val="0"/>
      <w:marBottom w:val="0"/>
      <w:divBdr>
        <w:top w:val="none" w:sz="0" w:space="0" w:color="auto"/>
        <w:left w:val="none" w:sz="0" w:space="0" w:color="auto"/>
        <w:bottom w:val="none" w:sz="0" w:space="0" w:color="auto"/>
        <w:right w:val="none" w:sz="0" w:space="0" w:color="auto"/>
      </w:divBdr>
    </w:div>
    <w:div w:id="2014840645">
      <w:bodyDiv w:val="1"/>
      <w:marLeft w:val="0"/>
      <w:marRight w:val="0"/>
      <w:marTop w:val="0"/>
      <w:marBottom w:val="0"/>
      <w:divBdr>
        <w:top w:val="none" w:sz="0" w:space="0" w:color="auto"/>
        <w:left w:val="none" w:sz="0" w:space="0" w:color="auto"/>
        <w:bottom w:val="none" w:sz="0" w:space="0" w:color="auto"/>
        <w:right w:val="none" w:sz="0" w:space="0" w:color="auto"/>
      </w:divBdr>
    </w:div>
    <w:div w:id="2017615356">
      <w:bodyDiv w:val="1"/>
      <w:marLeft w:val="0"/>
      <w:marRight w:val="0"/>
      <w:marTop w:val="0"/>
      <w:marBottom w:val="0"/>
      <w:divBdr>
        <w:top w:val="none" w:sz="0" w:space="0" w:color="auto"/>
        <w:left w:val="none" w:sz="0" w:space="0" w:color="auto"/>
        <w:bottom w:val="none" w:sz="0" w:space="0" w:color="auto"/>
        <w:right w:val="none" w:sz="0" w:space="0" w:color="auto"/>
      </w:divBdr>
      <w:divsChild>
        <w:div w:id="1422020156">
          <w:marLeft w:val="0"/>
          <w:marRight w:val="0"/>
          <w:marTop w:val="0"/>
          <w:marBottom w:val="0"/>
          <w:divBdr>
            <w:top w:val="none" w:sz="0" w:space="0" w:color="auto"/>
            <w:left w:val="none" w:sz="0" w:space="0" w:color="auto"/>
            <w:bottom w:val="none" w:sz="0" w:space="0" w:color="auto"/>
            <w:right w:val="none" w:sz="0" w:space="0" w:color="auto"/>
          </w:divBdr>
          <w:divsChild>
            <w:div w:id="1221014964">
              <w:marLeft w:val="0"/>
              <w:marRight w:val="0"/>
              <w:marTop w:val="0"/>
              <w:marBottom w:val="0"/>
              <w:divBdr>
                <w:top w:val="none" w:sz="0" w:space="0" w:color="auto"/>
                <w:left w:val="none" w:sz="0" w:space="0" w:color="auto"/>
                <w:bottom w:val="none" w:sz="0" w:space="0" w:color="auto"/>
                <w:right w:val="none" w:sz="0" w:space="0" w:color="auto"/>
              </w:divBdr>
              <w:divsChild>
                <w:div w:id="305358053">
                  <w:marLeft w:val="0"/>
                  <w:marRight w:val="0"/>
                  <w:marTop w:val="0"/>
                  <w:marBottom w:val="0"/>
                  <w:divBdr>
                    <w:top w:val="none" w:sz="0" w:space="0" w:color="auto"/>
                    <w:left w:val="none" w:sz="0" w:space="0" w:color="auto"/>
                    <w:bottom w:val="none" w:sz="0" w:space="0" w:color="auto"/>
                    <w:right w:val="none" w:sz="0" w:space="0" w:color="auto"/>
                  </w:divBdr>
                  <w:divsChild>
                    <w:div w:id="2127457451">
                      <w:marLeft w:val="0"/>
                      <w:marRight w:val="0"/>
                      <w:marTop w:val="0"/>
                      <w:marBottom w:val="0"/>
                      <w:divBdr>
                        <w:top w:val="none" w:sz="0" w:space="0" w:color="auto"/>
                        <w:left w:val="none" w:sz="0" w:space="0" w:color="auto"/>
                        <w:bottom w:val="none" w:sz="0" w:space="0" w:color="auto"/>
                        <w:right w:val="none" w:sz="0" w:space="0" w:color="auto"/>
                      </w:divBdr>
                      <w:divsChild>
                        <w:div w:id="6983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145662">
      <w:bodyDiv w:val="1"/>
      <w:marLeft w:val="0"/>
      <w:marRight w:val="0"/>
      <w:marTop w:val="0"/>
      <w:marBottom w:val="0"/>
      <w:divBdr>
        <w:top w:val="none" w:sz="0" w:space="0" w:color="auto"/>
        <w:left w:val="none" w:sz="0" w:space="0" w:color="auto"/>
        <w:bottom w:val="none" w:sz="0" w:space="0" w:color="auto"/>
        <w:right w:val="none" w:sz="0" w:space="0" w:color="auto"/>
      </w:divBdr>
      <w:divsChild>
        <w:div w:id="641690995">
          <w:marLeft w:val="0"/>
          <w:marRight w:val="0"/>
          <w:marTop w:val="0"/>
          <w:marBottom w:val="0"/>
          <w:divBdr>
            <w:top w:val="none" w:sz="0" w:space="0" w:color="auto"/>
            <w:left w:val="none" w:sz="0" w:space="0" w:color="auto"/>
            <w:bottom w:val="none" w:sz="0" w:space="0" w:color="auto"/>
            <w:right w:val="none" w:sz="0" w:space="0" w:color="auto"/>
          </w:divBdr>
          <w:divsChild>
            <w:div w:id="2111272839">
              <w:marLeft w:val="0"/>
              <w:marRight w:val="0"/>
              <w:marTop w:val="0"/>
              <w:marBottom w:val="0"/>
              <w:divBdr>
                <w:top w:val="none" w:sz="0" w:space="0" w:color="auto"/>
                <w:left w:val="none" w:sz="0" w:space="0" w:color="auto"/>
                <w:bottom w:val="none" w:sz="0" w:space="0" w:color="auto"/>
                <w:right w:val="none" w:sz="0" w:space="0" w:color="auto"/>
              </w:divBdr>
              <w:divsChild>
                <w:div w:id="1755322039">
                  <w:marLeft w:val="0"/>
                  <w:marRight w:val="0"/>
                  <w:marTop w:val="0"/>
                  <w:marBottom w:val="0"/>
                  <w:divBdr>
                    <w:top w:val="none" w:sz="0" w:space="0" w:color="auto"/>
                    <w:left w:val="none" w:sz="0" w:space="0" w:color="auto"/>
                    <w:bottom w:val="none" w:sz="0" w:space="0" w:color="auto"/>
                    <w:right w:val="none" w:sz="0" w:space="0" w:color="auto"/>
                  </w:divBdr>
                  <w:divsChild>
                    <w:div w:id="997810249">
                      <w:marLeft w:val="0"/>
                      <w:marRight w:val="0"/>
                      <w:marTop w:val="0"/>
                      <w:marBottom w:val="0"/>
                      <w:divBdr>
                        <w:top w:val="none" w:sz="0" w:space="0" w:color="auto"/>
                        <w:left w:val="none" w:sz="0" w:space="0" w:color="auto"/>
                        <w:bottom w:val="none" w:sz="0" w:space="0" w:color="auto"/>
                        <w:right w:val="none" w:sz="0" w:space="0" w:color="auto"/>
                      </w:divBdr>
                      <w:divsChild>
                        <w:div w:id="950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181619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27754812">
      <w:bodyDiv w:val="1"/>
      <w:marLeft w:val="0"/>
      <w:marRight w:val="0"/>
      <w:marTop w:val="0"/>
      <w:marBottom w:val="0"/>
      <w:divBdr>
        <w:top w:val="none" w:sz="0" w:space="0" w:color="auto"/>
        <w:left w:val="none" w:sz="0" w:space="0" w:color="auto"/>
        <w:bottom w:val="none" w:sz="0" w:space="0" w:color="auto"/>
        <w:right w:val="none" w:sz="0" w:space="0" w:color="auto"/>
      </w:divBdr>
    </w:div>
    <w:div w:id="2034764614">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6326535">
      <w:bodyDiv w:val="1"/>
      <w:marLeft w:val="0"/>
      <w:marRight w:val="0"/>
      <w:marTop w:val="0"/>
      <w:marBottom w:val="0"/>
      <w:divBdr>
        <w:top w:val="none" w:sz="0" w:space="0" w:color="auto"/>
        <w:left w:val="none" w:sz="0" w:space="0" w:color="auto"/>
        <w:bottom w:val="none" w:sz="0" w:space="0" w:color="auto"/>
        <w:right w:val="none" w:sz="0" w:space="0" w:color="auto"/>
      </w:divBdr>
      <w:divsChild>
        <w:div w:id="1799494164">
          <w:marLeft w:val="0"/>
          <w:marRight w:val="0"/>
          <w:marTop w:val="0"/>
          <w:marBottom w:val="0"/>
          <w:divBdr>
            <w:top w:val="none" w:sz="0" w:space="0" w:color="auto"/>
            <w:left w:val="none" w:sz="0" w:space="0" w:color="auto"/>
            <w:bottom w:val="none" w:sz="0" w:space="0" w:color="auto"/>
            <w:right w:val="none" w:sz="0" w:space="0" w:color="auto"/>
          </w:divBdr>
          <w:divsChild>
            <w:div w:id="57094767">
              <w:marLeft w:val="0"/>
              <w:marRight w:val="0"/>
              <w:marTop w:val="0"/>
              <w:marBottom w:val="0"/>
              <w:divBdr>
                <w:top w:val="none" w:sz="0" w:space="0" w:color="auto"/>
                <w:left w:val="none" w:sz="0" w:space="0" w:color="auto"/>
                <w:bottom w:val="none" w:sz="0" w:space="0" w:color="auto"/>
                <w:right w:val="none" w:sz="0" w:space="0" w:color="auto"/>
              </w:divBdr>
              <w:divsChild>
                <w:div w:id="1951550683">
                  <w:marLeft w:val="0"/>
                  <w:marRight w:val="0"/>
                  <w:marTop w:val="0"/>
                  <w:marBottom w:val="0"/>
                  <w:divBdr>
                    <w:top w:val="none" w:sz="0" w:space="0" w:color="auto"/>
                    <w:left w:val="none" w:sz="0" w:space="0" w:color="auto"/>
                    <w:bottom w:val="none" w:sz="0" w:space="0" w:color="auto"/>
                    <w:right w:val="none" w:sz="0" w:space="0" w:color="auto"/>
                  </w:divBdr>
                  <w:divsChild>
                    <w:div w:id="1750615998">
                      <w:marLeft w:val="0"/>
                      <w:marRight w:val="0"/>
                      <w:marTop w:val="0"/>
                      <w:marBottom w:val="0"/>
                      <w:divBdr>
                        <w:top w:val="none" w:sz="0" w:space="0" w:color="auto"/>
                        <w:left w:val="none" w:sz="0" w:space="0" w:color="auto"/>
                        <w:bottom w:val="none" w:sz="0" w:space="0" w:color="auto"/>
                        <w:right w:val="none" w:sz="0" w:space="0" w:color="auto"/>
                      </w:divBdr>
                      <w:divsChild>
                        <w:div w:id="1487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57583997">
      <w:bodyDiv w:val="1"/>
      <w:marLeft w:val="0"/>
      <w:marRight w:val="0"/>
      <w:marTop w:val="0"/>
      <w:marBottom w:val="0"/>
      <w:divBdr>
        <w:top w:val="none" w:sz="0" w:space="0" w:color="auto"/>
        <w:left w:val="none" w:sz="0" w:space="0" w:color="auto"/>
        <w:bottom w:val="none" w:sz="0" w:space="0" w:color="auto"/>
        <w:right w:val="none" w:sz="0" w:space="0" w:color="auto"/>
      </w:divBdr>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1167538">
      <w:bodyDiv w:val="1"/>
      <w:marLeft w:val="0"/>
      <w:marRight w:val="0"/>
      <w:marTop w:val="0"/>
      <w:marBottom w:val="0"/>
      <w:divBdr>
        <w:top w:val="none" w:sz="0" w:space="0" w:color="auto"/>
        <w:left w:val="none" w:sz="0" w:space="0" w:color="auto"/>
        <w:bottom w:val="none" w:sz="0" w:space="0" w:color="auto"/>
        <w:right w:val="none" w:sz="0" w:space="0" w:color="auto"/>
      </w:divBdr>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2312893">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6368811">
      <w:bodyDiv w:val="1"/>
      <w:marLeft w:val="0"/>
      <w:marRight w:val="0"/>
      <w:marTop w:val="0"/>
      <w:marBottom w:val="0"/>
      <w:divBdr>
        <w:top w:val="none" w:sz="0" w:space="0" w:color="auto"/>
        <w:left w:val="none" w:sz="0" w:space="0" w:color="auto"/>
        <w:bottom w:val="none" w:sz="0" w:space="0" w:color="auto"/>
        <w:right w:val="none" w:sz="0" w:space="0" w:color="auto"/>
      </w:divBdr>
    </w:div>
    <w:div w:id="2139494742">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0802346">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5074011">
      <w:bodyDiv w:val="1"/>
      <w:marLeft w:val="0"/>
      <w:marRight w:val="0"/>
      <w:marTop w:val="0"/>
      <w:marBottom w:val="0"/>
      <w:divBdr>
        <w:top w:val="none" w:sz="0" w:space="0" w:color="auto"/>
        <w:left w:val="none" w:sz="0" w:space="0" w:color="auto"/>
        <w:bottom w:val="none" w:sz="0" w:space="0" w:color="auto"/>
        <w:right w:val="none" w:sz="0" w:space="0" w:color="auto"/>
      </w:divBdr>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theme" Target="theme/theme1.xml"/><Relationship Id="rId10" Type="http://schemas.openxmlformats.org/officeDocument/2006/relationships/hyperlink" Target="http://money.163.com/15/0924/11/B49AKAOI00254TI5.html"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eader" Target="header1.xm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yperlink" Target="http://mp.weixin.qq.com/s?__biz=MjM5MjEzMzQ4MA==&amp;mid=210077400&amp;idx=1&amp;sn=32c04eba0a0845f04cb27d839fa3fda0&amp;scene=21"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www.chinaleisure.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68.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765B53-CFF0-429D-B3BD-F39353E56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990</Words>
  <Characters>5643</Characters>
  <Application>Microsoft Office Word</Application>
  <DocSecurity>0</DocSecurity>
  <Lines>47</Lines>
  <Paragraphs>13</Paragraphs>
  <ScaleCrop>false</ScaleCrop>
  <Company>Sky123.Org</Company>
  <LinksUpToDate>false</LinksUpToDate>
  <CharactersWithSpaces>6620</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微软用户</cp:lastModifiedBy>
  <cp:revision>3</cp:revision>
  <cp:lastPrinted>2015-10-12T03:51:00Z</cp:lastPrinted>
  <dcterms:created xsi:type="dcterms:W3CDTF">2015-10-16T12:11:00Z</dcterms:created>
  <dcterms:modified xsi:type="dcterms:W3CDTF">2015-10-19T07:52:00Z</dcterms:modified>
</cp:coreProperties>
</file>